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F18A" w14:textId="416C72A3" w:rsidR="00267E27" w:rsidRDefault="006E7730" w:rsidP="00267E27">
      <w:pPr>
        <w:pStyle w:val="Heading1"/>
        <w:spacing w:before="120"/>
        <w:rPr>
          <w:lang w:val="en-US"/>
        </w:rPr>
      </w:pPr>
      <w:r>
        <w:rPr>
          <w:lang w:val="en-US"/>
        </w:rPr>
        <w:t xml:space="preserve">Slide </w:t>
      </w:r>
      <w:r w:rsidR="00267E27">
        <w:rPr>
          <w:lang w:val="en-US"/>
        </w:rPr>
        <w:t>1</w:t>
      </w:r>
    </w:p>
    <w:p w14:paraId="7876BD44" w14:textId="5AB27391" w:rsidR="00267E27" w:rsidRDefault="00267E27" w:rsidP="00267E27">
      <w:pPr>
        <w:pStyle w:val="Heading2"/>
        <w:spacing w:before="120" w:after="240"/>
        <w:rPr>
          <w:lang w:val="en-US"/>
        </w:rPr>
      </w:pPr>
      <w:r>
        <w:rPr>
          <w:lang w:val="en-US"/>
        </w:rPr>
        <w:t>Workforce Enhancement Strategy</w:t>
      </w:r>
    </w:p>
    <w:p w14:paraId="0B086376" w14:textId="4A30419C" w:rsidR="00267E27" w:rsidRPr="00267E27" w:rsidRDefault="00267E27" w:rsidP="00267E27">
      <w:pPr>
        <w:spacing w:after="240" w:line="360" w:lineRule="auto"/>
        <w:rPr>
          <w:lang w:val="en-US"/>
        </w:rPr>
      </w:pPr>
      <w:r>
        <w:rPr>
          <w:lang w:val="en-US"/>
        </w:rPr>
        <w:t>Building the capacity and diversity of the disability workforce</w:t>
      </w:r>
    </w:p>
    <w:p w14:paraId="40BC20D5" w14:textId="0C415527" w:rsidR="006E7730" w:rsidRDefault="00267E27" w:rsidP="00267E27">
      <w:pPr>
        <w:pStyle w:val="Heading1"/>
        <w:spacing w:before="120"/>
        <w:rPr>
          <w:lang w:val="en-US"/>
        </w:rPr>
      </w:pPr>
      <w:r>
        <w:rPr>
          <w:lang w:val="en-US"/>
        </w:rPr>
        <w:t xml:space="preserve">Slide </w:t>
      </w:r>
      <w:r w:rsidR="006E7730">
        <w:rPr>
          <w:lang w:val="en-US"/>
        </w:rPr>
        <w:t>2</w:t>
      </w:r>
    </w:p>
    <w:p w14:paraId="0C4471CF" w14:textId="77777777" w:rsidR="006E7730" w:rsidRDefault="006E7730" w:rsidP="00267E27">
      <w:pPr>
        <w:pStyle w:val="Heading2"/>
        <w:spacing w:before="120" w:after="240"/>
      </w:pPr>
      <w:proofErr w:type="gramStart"/>
      <w:r>
        <w:t>South West</w:t>
      </w:r>
      <w:proofErr w:type="gramEnd"/>
      <w:r>
        <w:t xml:space="preserve"> Disability Network</w:t>
      </w:r>
    </w:p>
    <w:p w14:paraId="38CED14A" w14:textId="003A2643" w:rsidR="006E7730" w:rsidRDefault="006E7730" w:rsidP="00267E27">
      <w:pPr>
        <w:spacing w:after="240" w:line="360" w:lineRule="auto"/>
        <w:rPr>
          <w:lang w:val="en-US"/>
        </w:rPr>
      </w:pPr>
      <w:proofErr w:type="spellStart"/>
      <w:r>
        <w:rPr>
          <w:lang w:val="en-US"/>
        </w:rPr>
        <w:t>Cooinda</w:t>
      </w:r>
      <w:proofErr w:type="spellEnd"/>
      <w:r w:rsidR="00267E27">
        <w:rPr>
          <w:lang w:val="en-US"/>
        </w:rPr>
        <w:t xml:space="preserve">, </w:t>
      </w:r>
      <w:r>
        <w:rPr>
          <w:lang w:val="en-US"/>
        </w:rPr>
        <w:t>Building a Better Future</w:t>
      </w:r>
    </w:p>
    <w:p w14:paraId="713FDB79" w14:textId="77777777" w:rsidR="006E7730" w:rsidRDefault="006E7730" w:rsidP="00267E27">
      <w:pPr>
        <w:spacing w:after="240" w:line="360" w:lineRule="auto"/>
        <w:rPr>
          <w:lang w:val="en-US"/>
        </w:rPr>
      </w:pPr>
      <w:r>
        <w:rPr>
          <w:lang w:val="en-US"/>
        </w:rPr>
        <w:t>Gateways Support Services</w:t>
      </w:r>
    </w:p>
    <w:p w14:paraId="39D397C2" w14:textId="77777777" w:rsidR="006E7730" w:rsidRDefault="006E7730" w:rsidP="00267E27">
      <w:pPr>
        <w:spacing w:after="240" w:line="360" w:lineRule="auto"/>
        <w:rPr>
          <w:lang w:val="en-US"/>
        </w:rPr>
      </w:pPr>
      <w:proofErr w:type="spellStart"/>
      <w:r>
        <w:rPr>
          <w:lang w:val="en-US"/>
        </w:rPr>
        <w:t>GenU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Karingal</w:t>
      </w:r>
      <w:proofErr w:type="spellEnd"/>
      <w:r>
        <w:rPr>
          <w:lang w:val="en-US"/>
        </w:rPr>
        <w:t xml:space="preserve"> St Laurence</w:t>
      </w:r>
    </w:p>
    <w:p w14:paraId="0571CF69" w14:textId="77777777" w:rsidR="006E7730" w:rsidRDefault="006E7730" w:rsidP="00267E27">
      <w:pPr>
        <w:spacing w:after="240" w:line="360" w:lineRule="auto"/>
        <w:rPr>
          <w:lang w:val="en-US"/>
        </w:rPr>
      </w:pPr>
      <w:proofErr w:type="spellStart"/>
      <w:r>
        <w:rPr>
          <w:lang w:val="en-US"/>
        </w:rPr>
        <w:t>Kyeema</w:t>
      </w:r>
      <w:proofErr w:type="spellEnd"/>
      <w:r>
        <w:rPr>
          <w:lang w:val="en-US"/>
        </w:rPr>
        <w:t xml:space="preserve"> Support Services</w:t>
      </w:r>
    </w:p>
    <w:p w14:paraId="7A2EB221" w14:textId="77777777" w:rsidR="006E7730" w:rsidRDefault="006E7730" w:rsidP="00267E27">
      <w:pPr>
        <w:spacing w:after="240" w:line="360" w:lineRule="auto"/>
        <w:rPr>
          <w:lang w:val="en-US"/>
        </w:rPr>
      </w:pPr>
      <w:proofErr w:type="spellStart"/>
      <w:r>
        <w:rPr>
          <w:lang w:val="en-US"/>
        </w:rPr>
        <w:t>MPower</w:t>
      </w:r>
      <w:proofErr w:type="spellEnd"/>
    </w:p>
    <w:p w14:paraId="6C7484A9" w14:textId="77777777" w:rsidR="006E7730" w:rsidRDefault="006E7730" w:rsidP="00267E27">
      <w:pPr>
        <w:spacing w:after="240" w:line="360" w:lineRule="auto"/>
        <w:rPr>
          <w:lang w:val="en-US"/>
        </w:rPr>
      </w:pPr>
      <w:proofErr w:type="spellStart"/>
      <w:r>
        <w:rPr>
          <w:lang w:val="en-US"/>
        </w:rPr>
        <w:t>Mulleraterong</w:t>
      </w:r>
      <w:proofErr w:type="spellEnd"/>
      <w:r>
        <w:rPr>
          <w:lang w:val="en-US"/>
        </w:rPr>
        <w:t xml:space="preserve"> Centre Inc</w:t>
      </w:r>
    </w:p>
    <w:p w14:paraId="4D123E28" w14:textId="3D8AAECD" w:rsidR="006E7730" w:rsidRDefault="006E7730" w:rsidP="00267E27">
      <w:pPr>
        <w:spacing w:after="240" w:line="360" w:lineRule="auto"/>
        <w:rPr>
          <w:lang w:val="en-US"/>
        </w:rPr>
      </w:pPr>
      <w:r>
        <w:rPr>
          <w:lang w:val="en-US"/>
        </w:rPr>
        <w:t>Southern Stay</w:t>
      </w:r>
      <w:r w:rsidR="00267E27">
        <w:rPr>
          <w:lang w:val="en-US"/>
        </w:rPr>
        <w:t xml:space="preserve"> Disability Services</w:t>
      </w:r>
    </w:p>
    <w:p w14:paraId="4FE75AA0" w14:textId="77777777" w:rsidR="006E7730" w:rsidRDefault="006E7730" w:rsidP="00267E27">
      <w:pPr>
        <w:spacing w:after="240" w:line="360" w:lineRule="auto"/>
        <w:rPr>
          <w:lang w:val="en-US"/>
        </w:rPr>
      </w:pPr>
      <w:r>
        <w:rPr>
          <w:lang w:val="en-US"/>
        </w:rPr>
        <w:t xml:space="preserve">SWDS </w:t>
      </w:r>
      <w:proofErr w:type="gramStart"/>
      <w:r>
        <w:rPr>
          <w:lang w:val="en-US"/>
        </w:rPr>
        <w:t>South West</w:t>
      </w:r>
      <w:proofErr w:type="gramEnd"/>
      <w:r>
        <w:rPr>
          <w:lang w:val="en-US"/>
        </w:rPr>
        <w:t xml:space="preserve"> Disability Services</w:t>
      </w:r>
    </w:p>
    <w:p w14:paraId="798C7AA6" w14:textId="0C60C5EB" w:rsidR="006E7730" w:rsidRDefault="006E7730" w:rsidP="00267E27">
      <w:pPr>
        <w:spacing w:after="240" w:line="360" w:lineRule="auto"/>
        <w:rPr>
          <w:lang w:val="en-US"/>
        </w:rPr>
      </w:pPr>
      <w:proofErr w:type="spellStart"/>
      <w:r>
        <w:rPr>
          <w:lang w:val="en-US"/>
        </w:rPr>
        <w:t>Wdeaworks</w:t>
      </w:r>
      <w:proofErr w:type="spellEnd"/>
      <w:r w:rsidR="00267E27">
        <w:rPr>
          <w:lang w:val="en-US"/>
        </w:rPr>
        <w:t>:</w:t>
      </w:r>
      <w:r>
        <w:rPr>
          <w:lang w:val="en-US"/>
        </w:rPr>
        <w:t xml:space="preserve"> Unlocking potential. Building ability.</w:t>
      </w:r>
    </w:p>
    <w:p w14:paraId="1D4A19EF" w14:textId="20F59EC0" w:rsidR="006E7730" w:rsidRDefault="006E7730" w:rsidP="00267E27">
      <w:pPr>
        <w:pStyle w:val="Heading1"/>
        <w:spacing w:before="120"/>
        <w:rPr>
          <w:lang w:val="en-US"/>
        </w:rPr>
      </w:pPr>
      <w:r>
        <w:rPr>
          <w:lang w:val="en-US"/>
        </w:rPr>
        <w:t xml:space="preserve">Slide </w:t>
      </w:r>
      <w:r w:rsidR="00267E27">
        <w:rPr>
          <w:lang w:val="en-US"/>
        </w:rPr>
        <w:t>3</w:t>
      </w:r>
    </w:p>
    <w:p w14:paraId="3ED1A165" w14:textId="7085C82F" w:rsidR="006E7730" w:rsidRDefault="006E7730" w:rsidP="00267E27">
      <w:pPr>
        <w:pStyle w:val="Heading2"/>
        <w:spacing w:before="120" w:after="240"/>
      </w:pPr>
      <w:r>
        <w:t>VRRF Project</w:t>
      </w:r>
      <w:r w:rsidR="00267E27">
        <w:t>:</w:t>
      </w:r>
      <w:r>
        <w:t xml:space="preserve"> Opportunities</w:t>
      </w:r>
    </w:p>
    <w:p w14:paraId="0B2962AE" w14:textId="4070F35B" w:rsidR="006E7730" w:rsidRPr="00497872" w:rsidRDefault="006E7730" w:rsidP="00267E27">
      <w:pPr>
        <w:pStyle w:val="ListParagraph"/>
        <w:numPr>
          <w:ilvl w:val="0"/>
          <w:numId w:val="12"/>
        </w:numPr>
        <w:tabs>
          <w:tab w:val="clear" w:pos="1080"/>
          <w:tab w:val="num" w:pos="360"/>
        </w:tabs>
        <w:spacing w:after="240" w:line="360" w:lineRule="auto"/>
        <w:ind w:left="360"/>
        <w:contextualSpacing w:val="0"/>
      </w:pPr>
      <w:r w:rsidRPr="00497872">
        <w:t>Attract a more diverse workforce to allow NDIS participants to exercise greater choice and control over the services that they receive</w:t>
      </w:r>
      <w:r w:rsidR="00267E27">
        <w:t>.</w:t>
      </w:r>
    </w:p>
    <w:p w14:paraId="4DBB6F86" w14:textId="200023FA" w:rsidR="006E7730" w:rsidRPr="00497872" w:rsidRDefault="006E7730" w:rsidP="00267E27">
      <w:pPr>
        <w:pStyle w:val="ListParagraph"/>
        <w:numPr>
          <w:ilvl w:val="0"/>
          <w:numId w:val="12"/>
        </w:numPr>
        <w:tabs>
          <w:tab w:val="clear" w:pos="1080"/>
          <w:tab w:val="num" w:pos="360"/>
        </w:tabs>
        <w:spacing w:after="240" w:line="360" w:lineRule="auto"/>
        <w:ind w:left="360"/>
        <w:contextualSpacing w:val="0"/>
      </w:pPr>
      <w:r w:rsidRPr="00497872">
        <w:t>Address the workforce recruitment issues experienced by SWDN agencies</w:t>
      </w:r>
      <w:r w:rsidR="00267E27">
        <w:t>.</w:t>
      </w:r>
    </w:p>
    <w:p w14:paraId="2AB23801" w14:textId="3F6E49B6" w:rsidR="006E7730" w:rsidRPr="00497872" w:rsidRDefault="006E7730" w:rsidP="00267E27">
      <w:pPr>
        <w:pStyle w:val="ListParagraph"/>
        <w:numPr>
          <w:ilvl w:val="0"/>
          <w:numId w:val="12"/>
        </w:numPr>
        <w:tabs>
          <w:tab w:val="clear" w:pos="1080"/>
          <w:tab w:val="num" w:pos="360"/>
        </w:tabs>
        <w:spacing w:after="240" w:line="360" w:lineRule="auto"/>
        <w:ind w:left="360"/>
        <w:contextualSpacing w:val="0"/>
      </w:pPr>
      <w:r w:rsidRPr="00497872">
        <w:t>Attract a new cohort</w:t>
      </w:r>
      <w:r w:rsidR="00267E27">
        <w:t xml:space="preserve"> - </w:t>
      </w:r>
      <w:r w:rsidRPr="00497872">
        <w:t>Year 12 school leavers - into the sector to diversify the workforce</w:t>
      </w:r>
      <w:r w:rsidR="00267E27">
        <w:t>.</w:t>
      </w:r>
    </w:p>
    <w:p w14:paraId="121B4D6A" w14:textId="7ACDCB30" w:rsidR="006E7730" w:rsidRPr="00497872" w:rsidRDefault="006E7730" w:rsidP="00267E27">
      <w:pPr>
        <w:pStyle w:val="ListParagraph"/>
        <w:numPr>
          <w:ilvl w:val="0"/>
          <w:numId w:val="12"/>
        </w:numPr>
        <w:tabs>
          <w:tab w:val="clear" w:pos="1080"/>
          <w:tab w:val="num" w:pos="360"/>
        </w:tabs>
        <w:spacing w:after="240" w:line="360" w:lineRule="auto"/>
        <w:ind w:left="360"/>
        <w:contextualSpacing w:val="0"/>
      </w:pPr>
      <w:r w:rsidRPr="00497872">
        <w:lastRenderedPageBreak/>
        <w:t>Develop clear training pathways to make the disability sector a ‘Career of Choice'</w:t>
      </w:r>
      <w:r w:rsidR="00267E27">
        <w:t>.</w:t>
      </w:r>
    </w:p>
    <w:p w14:paraId="3C75A730" w14:textId="637D30BE" w:rsidR="006E7730" w:rsidRPr="00497872" w:rsidRDefault="006E7730" w:rsidP="00267E27">
      <w:pPr>
        <w:pStyle w:val="ListParagraph"/>
        <w:numPr>
          <w:ilvl w:val="0"/>
          <w:numId w:val="12"/>
        </w:numPr>
        <w:tabs>
          <w:tab w:val="clear" w:pos="1080"/>
          <w:tab w:val="num" w:pos="360"/>
        </w:tabs>
        <w:spacing w:after="240" w:line="360" w:lineRule="auto"/>
        <w:ind w:left="360"/>
        <w:contextualSpacing w:val="0"/>
      </w:pPr>
      <w:r w:rsidRPr="00497872">
        <w:t>Collaborate with new and existing industry partners to build workforce capacity</w:t>
      </w:r>
      <w:r w:rsidR="00267E27">
        <w:t>.</w:t>
      </w:r>
    </w:p>
    <w:p w14:paraId="089BA173" w14:textId="3BCA85D6" w:rsidR="006E7730" w:rsidRPr="00497872" w:rsidRDefault="006E7730" w:rsidP="00267E27">
      <w:pPr>
        <w:pStyle w:val="ListParagraph"/>
        <w:numPr>
          <w:ilvl w:val="0"/>
          <w:numId w:val="12"/>
        </w:numPr>
        <w:tabs>
          <w:tab w:val="clear" w:pos="1080"/>
          <w:tab w:val="num" w:pos="360"/>
        </w:tabs>
        <w:spacing w:after="240" w:line="360" w:lineRule="auto"/>
        <w:ind w:left="360"/>
        <w:contextualSpacing w:val="0"/>
      </w:pPr>
      <w:r w:rsidRPr="00497872">
        <w:t>Build a skilled disability workforce able to deliver culturally appropriate supports</w:t>
      </w:r>
      <w:r w:rsidR="00267E27">
        <w:t>.</w:t>
      </w:r>
    </w:p>
    <w:p w14:paraId="558D776B" w14:textId="6596C2D5" w:rsidR="006E7730" w:rsidRDefault="006E7730" w:rsidP="00267E27">
      <w:pPr>
        <w:pStyle w:val="Heading1"/>
        <w:spacing w:before="120"/>
        <w:rPr>
          <w:lang w:val="en-US"/>
        </w:rPr>
      </w:pPr>
      <w:r>
        <w:rPr>
          <w:lang w:val="en-US"/>
        </w:rPr>
        <w:t>Slide 4</w:t>
      </w:r>
    </w:p>
    <w:p w14:paraId="2F2B1804" w14:textId="77777777" w:rsidR="006E7730" w:rsidRDefault="006E7730" w:rsidP="00267E27">
      <w:pPr>
        <w:pStyle w:val="Heading2"/>
        <w:spacing w:before="120" w:after="240"/>
      </w:pPr>
      <w:r>
        <w:t>What did we do?</w:t>
      </w:r>
    </w:p>
    <w:p w14:paraId="23452A9F" w14:textId="77777777" w:rsidR="006E7730" w:rsidRDefault="006E7730" w:rsidP="00267E27">
      <w:pPr>
        <w:spacing w:after="240" w:line="360" w:lineRule="auto"/>
        <w:rPr>
          <w:lang w:val="en-US"/>
        </w:rPr>
      </w:pPr>
      <w:r>
        <w:rPr>
          <w:lang w:val="en-US"/>
        </w:rPr>
        <w:t>The SWDN Workforce Project delivered on three initiatives:</w:t>
      </w:r>
    </w:p>
    <w:p w14:paraId="2F80CF15" w14:textId="77777777" w:rsidR="006E7730" w:rsidRPr="00267E27" w:rsidRDefault="006E7730" w:rsidP="00267E27">
      <w:pPr>
        <w:pStyle w:val="ListParagraph"/>
        <w:numPr>
          <w:ilvl w:val="0"/>
          <w:numId w:val="12"/>
        </w:numPr>
        <w:tabs>
          <w:tab w:val="clear" w:pos="1080"/>
          <w:tab w:val="num" w:pos="360"/>
        </w:tabs>
        <w:spacing w:after="240" w:line="360" w:lineRule="auto"/>
        <w:ind w:left="360"/>
        <w:contextualSpacing w:val="0"/>
      </w:pPr>
      <w:r w:rsidRPr="00267E27">
        <w:t>New traineeships in disability support for young school leavers</w:t>
      </w:r>
    </w:p>
    <w:p w14:paraId="7B9530BE" w14:textId="77777777" w:rsidR="006E7730" w:rsidRPr="00267E27" w:rsidRDefault="006E7730" w:rsidP="00267E27">
      <w:pPr>
        <w:pStyle w:val="ListParagraph"/>
        <w:numPr>
          <w:ilvl w:val="0"/>
          <w:numId w:val="12"/>
        </w:numPr>
        <w:tabs>
          <w:tab w:val="clear" w:pos="1080"/>
          <w:tab w:val="num" w:pos="360"/>
        </w:tabs>
        <w:spacing w:after="240" w:line="360" w:lineRule="auto"/>
        <w:ind w:left="360"/>
        <w:contextualSpacing w:val="0"/>
      </w:pPr>
      <w:r w:rsidRPr="00267E27">
        <w:t>Disability careers pathways promotion in secondary schools</w:t>
      </w:r>
    </w:p>
    <w:p w14:paraId="257BDA3E" w14:textId="77777777" w:rsidR="006E7730" w:rsidRPr="00267E27" w:rsidRDefault="006E7730" w:rsidP="00267E27">
      <w:pPr>
        <w:pStyle w:val="ListParagraph"/>
        <w:numPr>
          <w:ilvl w:val="0"/>
          <w:numId w:val="12"/>
        </w:numPr>
        <w:tabs>
          <w:tab w:val="clear" w:pos="1080"/>
          <w:tab w:val="num" w:pos="360"/>
        </w:tabs>
        <w:spacing w:after="240" w:line="360" w:lineRule="auto"/>
        <w:ind w:left="360"/>
        <w:contextualSpacing w:val="0"/>
      </w:pPr>
      <w:r w:rsidRPr="00267E27">
        <w:t>Aboriginal Cultural Awareness Training for frontline workers</w:t>
      </w:r>
    </w:p>
    <w:p w14:paraId="1B7041AF" w14:textId="63BD5672" w:rsidR="006E7730" w:rsidRDefault="006E7730" w:rsidP="00267E27">
      <w:pPr>
        <w:pStyle w:val="Heading1"/>
        <w:spacing w:before="120"/>
        <w:rPr>
          <w:lang w:val="en-US"/>
        </w:rPr>
      </w:pPr>
      <w:r>
        <w:rPr>
          <w:lang w:val="en-US"/>
        </w:rPr>
        <w:t>Slide 5</w:t>
      </w:r>
    </w:p>
    <w:p w14:paraId="3C94A327" w14:textId="77777777" w:rsidR="006E7730" w:rsidRDefault="006E7730" w:rsidP="00267E27">
      <w:pPr>
        <w:pStyle w:val="Heading2"/>
        <w:spacing w:before="120" w:after="240"/>
      </w:pPr>
      <w:r>
        <w:t>Traineeships in Disability Support</w:t>
      </w:r>
    </w:p>
    <w:p w14:paraId="2D43DB12" w14:textId="3018A04D" w:rsidR="006E7730" w:rsidRPr="005B0AEC" w:rsidRDefault="006E7730" w:rsidP="00267E27">
      <w:pPr>
        <w:pStyle w:val="ListParagraph"/>
        <w:numPr>
          <w:ilvl w:val="0"/>
          <w:numId w:val="12"/>
        </w:numPr>
        <w:tabs>
          <w:tab w:val="clear" w:pos="1080"/>
          <w:tab w:val="num" w:pos="360"/>
        </w:tabs>
        <w:spacing w:after="240" w:line="360" w:lineRule="auto"/>
        <w:ind w:left="360"/>
        <w:contextualSpacing w:val="0"/>
      </w:pPr>
      <w:r w:rsidRPr="005B0AEC">
        <w:t>Most SWDN providers did not offer traineeships w</w:t>
      </w:r>
      <w:r>
        <w:t xml:space="preserve">ith only one agency offering a </w:t>
      </w:r>
      <w:r w:rsidRPr="005B0AEC">
        <w:t>traineeship in administration</w:t>
      </w:r>
      <w:r w:rsidR="00267E27">
        <w:t>.</w:t>
      </w:r>
    </w:p>
    <w:p w14:paraId="1F381B75" w14:textId="76EE3C93" w:rsidR="006E7730" w:rsidRPr="005B0AEC" w:rsidRDefault="006E7730" w:rsidP="00267E27">
      <w:pPr>
        <w:pStyle w:val="ListParagraph"/>
        <w:numPr>
          <w:ilvl w:val="0"/>
          <w:numId w:val="12"/>
        </w:numPr>
        <w:tabs>
          <w:tab w:val="clear" w:pos="1080"/>
          <w:tab w:val="num" w:pos="360"/>
        </w:tabs>
        <w:spacing w:after="240" w:line="360" w:lineRule="auto"/>
        <w:ind w:left="360"/>
        <w:contextualSpacing w:val="0"/>
      </w:pPr>
      <w:r w:rsidRPr="005B0AEC">
        <w:t>Traineeships in disability support were trialled with t</w:t>
      </w:r>
      <w:r>
        <w:t xml:space="preserve">wo SWDN providers supported by </w:t>
      </w:r>
      <w:r w:rsidRPr="005B0AEC">
        <w:t xml:space="preserve">our new partner </w:t>
      </w:r>
      <w:proofErr w:type="spellStart"/>
      <w:r w:rsidRPr="005B0AEC">
        <w:t>Westvic</w:t>
      </w:r>
      <w:proofErr w:type="spellEnd"/>
      <w:r w:rsidRPr="005B0AEC">
        <w:t xml:space="preserve"> Staffing Solutions, who recru</w:t>
      </w:r>
      <w:r>
        <w:t xml:space="preserve">ited and mentored each trainee </w:t>
      </w:r>
      <w:r w:rsidRPr="005B0AEC">
        <w:t xml:space="preserve">for the duration of their </w:t>
      </w:r>
      <w:proofErr w:type="gramStart"/>
      <w:r w:rsidRPr="005B0AEC">
        <w:t>12 month</w:t>
      </w:r>
      <w:proofErr w:type="gramEnd"/>
      <w:r w:rsidRPr="005B0AEC">
        <w:t xml:space="preserve"> employment</w:t>
      </w:r>
      <w:r w:rsidR="00267E27">
        <w:t>.</w:t>
      </w:r>
    </w:p>
    <w:p w14:paraId="468209C8" w14:textId="0B9EB819" w:rsidR="006E7730" w:rsidRPr="005B0AEC" w:rsidRDefault="006E7730" w:rsidP="00267E27">
      <w:pPr>
        <w:tabs>
          <w:tab w:val="num" w:pos="360"/>
        </w:tabs>
        <w:spacing w:after="240" w:line="360" w:lineRule="auto"/>
      </w:pPr>
      <w:r w:rsidRPr="005B0AEC">
        <w:t>Training (</w:t>
      </w:r>
      <w:r w:rsidRPr="00267E27">
        <w:t>Certificate III in Individual Support</w:t>
      </w:r>
      <w:r w:rsidRPr="005B0AEC">
        <w:t xml:space="preserve">) was delivered by </w:t>
      </w:r>
      <w:proofErr w:type="gramStart"/>
      <w:r w:rsidRPr="005B0AEC">
        <w:t>South West</w:t>
      </w:r>
      <w:proofErr w:type="gramEnd"/>
      <w:r w:rsidRPr="005B0AEC">
        <w:t xml:space="preserve"> TAFE</w:t>
      </w:r>
      <w:r w:rsidR="00267E27">
        <w:t>.</w:t>
      </w:r>
    </w:p>
    <w:p w14:paraId="05BE12EE" w14:textId="66D81B5D" w:rsidR="006E7730" w:rsidRPr="005B0AEC" w:rsidRDefault="006E7730" w:rsidP="00267E27">
      <w:pPr>
        <w:pStyle w:val="ListParagraph"/>
        <w:numPr>
          <w:ilvl w:val="0"/>
          <w:numId w:val="12"/>
        </w:numPr>
        <w:tabs>
          <w:tab w:val="clear" w:pos="1080"/>
          <w:tab w:val="num" w:pos="360"/>
        </w:tabs>
        <w:spacing w:after="240" w:line="360" w:lineRule="auto"/>
        <w:ind w:left="360"/>
        <w:contextualSpacing w:val="0"/>
      </w:pPr>
      <w:r w:rsidRPr="005B0AEC">
        <w:t>Very successful initiative with disability providers offeri</w:t>
      </w:r>
      <w:r>
        <w:t xml:space="preserve">ng fulltime employment to both trainees </w:t>
      </w:r>
      <w:r w:rsidRPr="005B0AEC">
        <w:t>and an ongoing commitment by SWDN agencie</w:t>
      </w:r>
      <w:r>
        <w:t xml:space="preserve">s to offer six traineeships in </w:t>
      </w:r>
      <w:r w:rsidRPr="005B0AEC">
        <w:t>2021</w:t>
      </w:r>
      <w:r w:rsidR="00267E27">
        <w:t>.</w:t>
      </w:r>
    </w:p>
    <w:p w14:paraId="67E8DCB2" w14:textId="71AA30EC" w:rsidR="006E7730" w:rsidRDefault="006E7730" w:rsidP="00267E27">
      <w:pPr>
        <w:pStyle w:val="Heading1"/>
        <w:spacing w:before="120"/>
        <w:rPr>
          <w:lang w:val="en-US"/>
        </w:rPr>
      </w:pPr>
      <w:r>
        <w:rPr>
          <w:lang w:val="en-US"/>
        </w:rPr>
        <w:lastRenderedPageBreak/>
        <w:t>Slide 6</w:t>
      </w:r>
    </w:p>
    <w:p w14:paraId="6B678742" w14:textId="77777777" w:rsidR="006E7730" w:rsidRDefault="006E7730" w:rsidP="00267E27">
      <w:pPr>
        <w:pStyle w:val="Heading2"/>
        <w:spacing w:before="120" w:after="240"/>
      </w:pPr>
      <w:r>
        <w:t>Traineeships in Disability Support</w:t>
      </w:r>
    </w:p>
    <w:p w14:paraId="7DBCCCB5" w14:textId="77777777" w:rsidR="006E7730" w:rsidRDefault="00267E27" w:rsidP="00267E27">
      <w:pPr>
        <w:spacing w:after="240" w:line="360" w:lineRule="auto"/>
        <w:rPr>
          <w:lang w:val="en-US"/>
        </w:rPr>
      </w:pPr>
      <w:hyperlink r:id="rId10" w:history="1">
        <w:r w:rsidR="006E7730" w:rsidRPr="0017462F">
          <w:rPr>
            <w:rStyle w:val="Hyperlink"/>
            <w:lang w:val="en-US"/>
          </w:rPr>
          <w:t>Video Maggie, Trainee, Southern Stay Disability Services</w:t>
        </w:r>
      </w:hyperlink>
    </w:p>
    <w:p w14:paraId="4F0644F2" w14:textId="77777777" w:rsidR="006E7730" w:rsidRPr="005B0AEC" w:rsidRDefault="00267E27" w:rsidP="00267E27">
      <w:pPr>
        <w:spacing w:after="240" w:line="360" w:lineRule="auto"/>
        <w:rPr>
          <w:lang w:val="en-US"/>
        </w:rPr>
      </w:pPr>
      <w:hyperlink r:id="rId11" w:history="1">
        <w:r w:rsidR="006E7730" w:rsidRPr="0017462F">
          <w:rPr>
            <w:rStyle w:val="Hyperlink"/>
            <w:lang w:val="en-US"/>
          </w:rPr>
          <w:t>Video Paul Lougheed, Chief Executive Officer, Southern Stay Disability Services</w:t>
        </w:r>
      </w:hyperlink>
    </w:p>
    <w:p w14:paraId="3E8FE83B" w14:textId="3330B4E0" w:rsidR="006E7730" w:rsidRDefault="006E7730" w:rsidP="00267E27">
      <w:pPr>
        <w:pStyle w:val="Heading1"/>
        <w:spacing w:before="120"/>
        <w:rPr>
          <w:lang w:val="en-US"/>
        </w:rPr>
      </w:pPr>
      <w:r>
        <w:rPr>
          <w:lang w:val="en-US"/>
        </w:rPr>
        <w:t>Slide 7</w:t>
      </w:r>
    </w:p>
    <w:p w14:paraId="31CD03FD" w14:textId="77777777" w:rsidR="006E7730" w:rsidRDefault="006E7730" w:rsidP="00267E27">
      <w:pPr>
        <w:pStyle w:val="Heading2"/>
        <w:spacing w:before="120" w:after="240"/>
      </w:pPr>
      <w:r>
        <w:t>Careers Pathways Promotion</w:t>
      </w:r>
    </w:p>
    <w:p w14:paraId="211ED19C" w14:textId="33874112" w:rsidR="006E7730" w:rsidRPr="005B0AEC" w:rsidRDefault="006E7730" w:rsidP="00267E27">
      <w:pPr>
        <w:pStyle w:val="ListParagraph"/>
        <w:numPr>
          <w:ilvl w:val="0"/>
          <w:numId w:val="12"/>
        </w:numPr>
        <w:tabs>
          <w:tab w:val="clear" w:pos="1080"/>
          <w:tab w:val="num" w:pos="360"/>
        </w:tabs>
        <w:spacing w:after="240" w:line="360" w:lineRule="auto"/>
        <w:ind w:left="360"/>
        <w:contextualSpacing w:val="0"/>
      </w:pPr>
      <w:r w:rsidRPr="005B0AEC">
        <w:t>Developed a presentation to deliver to four seco</w:t>
      </w:r>
      <w:r>
        <w:t xml:space="preserve">ndary schools around available careers, </w:t>
      </w:r>
      <w:r w:rsidRPr="005B0AEC">
        <w:t>training pathways and flexible work opportunities in the disability sector</w:t>
      </w:r>
      <w:r w:rsidR="00267E27">
        <w:t>.</w:t>
      </w:r>
    </w:p>
    <w:p w14:paraId="365C1933" w14:textId="3D5651A7" w:rsidR="006E7730" w:rsidRPr="005B0AEC" w:rsidRDefault="006E7730" w:rsidP="00267E27">
      <w:pPr>
        <w:pStyle w:val="ListParagraph"/>
        <w:numPr>
          <w:ilvl w:val="0"/>
          <w:numId w:val="12"/>
        </w:numPr>
        <w:tabs>
          <w:tab w:val="clear" w:pos="1080"/>
          <w:tab w:val="num" w:pos="360"/>
        </w:tabs>
        <w:spacing w:after="240" w:line="360" w:lineRule="auto"/>
        <w:ind w:left="360"/>
        <w:contextualSpacing w:val="0"/>
      </w:pPr>
      <w:r w:rsidRPr="005B0AEC">
        <w:t>NDIS participants and their representative advocacy ne</w:t>
      </w:r>
      <w:r>
        <w:t xml:space="preserve">twork, All Abilities Advocacy, </w:t>
      </w:r>
      <w:r w:rsidRPr="005B0AEC">
        <w:t>led the discussion around ‘</w:t>
      </w:r>
      <w:r w:rsidRPr="00267E27">
        <w:t xml:space="preserve">What are the qualities and attributes of a Disability Support Worker?’ </w:t>
      </w:r>
      <w:r w:rsidRPr="005B0AEC">
        <w:t>Disability Support Workers were engaged to discuss their role</w:t>
      </w:r>
      <w:r w:rsidR="00267E27">
        <w:t>.</w:t>
      </w:r>
    </w:p>
    <w:p w14:paraId="063F96F7" w14:textId="3AB76437" w:rsidR="006E7730" w:rsidRPr="005B0AEC" w:rsidRDefault="006E7730" w:rsidP="00267E27">
      <w:pPr>
        <w:pStyle w:val="ListParagraph"/>
        <w:numPr>
          <w:ilvl w:val="0"/>
          <w:numId w:val="12"/>
        </w:numPr>
        <w:tabs>
          <w:tab w:val="clear" w:pos="1080"/>
          <w:tab w:val="num" w:pos="360"/>
        </w:tabs>
        <w:spacing w:after="240" w:line="360" w:lineRule="auto"/>
        <w:ind w:left="360"/>
        <w:contextualSpacing w:val="0"/>
      </w:pPr>
      <w:r w:rsidRPr="005B0AEC">
        <w:t xml:space="preserve">From the 52 students who self-selected to attend one </w:t>
      </w:r>
      <w:r>
        <w:t xml:space="preserve">of the four virtual Disability </w:t>
      </w:r>
      <w:r w:rsidRPr="005B0AEC">
        <w:t>Careers Workshops, six students have forwarded an Expr</w:t>
      </w:r>
      <w:r>
        <w:t xml:space="preserve">ession of Interest to the SWDN </w:t>
      </w:r>
      <w:r w:rsidRPr="005B0AEC">
        <w:t>seeking work in the sector</w:t>
      </w:r>
      <w:r w:rsidR="00267E27">
        <w:t>.</w:t>
      </w:r>
    </w:p>
    <w:p w14:paraId="508F489D" w14:textId="2EAC61FB" w:rsidR="006E7730" w:rsidRPr="005B0AEC" w:rsidRDefault="006E7730" w:rsidP="00267E27">
      <w:pPr>
        <w:pStyle w:val="ListParagraph"/>
        <w:numPr>
          <w:ilvl w:val="0"/>
          <w:numId w:val="12"/>
        </w:numPr>
        <w:tabs>
          <w:tab w:val="clear" w:pos="1080"/>
          <w:tab w:val="num" w:pos="360"/>
        </w:tabs>
        <w:spacing w:after="240" w:line="360" w:lineRule="auto"/>
        <w:ind w:left="360"/>
        <w:contextualSpacing w:val="0"/>
      </w:pPr>
      <w:r w:rsidRPr="005B0AEC">
        <w:t xml:space="preserve">Feedback received from School Careers Advisors was </w:t>
      </w:r>
      <w:proofErr w:type="gramStart"/>
      <w:r w:rsidRPr="005B0AEC">
        <w:t>really positive</w:t>
      </w:r>
      <w:proofErr w:type="gramEnd"/>
      <w:r w:rsidR="00267E27">
        <w:t>:</w:t>
      </w:r>
      <w:r w:rsidRPr="005B0AEC">
        <w:t xml:space="preserve"> ‘</w:t>
      </w:r>
      <w:r w:rsidRPr="00267E27">
        <w:t>Thank you so much for spending time with our classes to present an incredible industry’; ‘the opportunities sounded really exciting’</w:t>
      </w:r>
      <w:r w:rsidR="00267E27">
        <w:t>.</w:t>
      </w:r>
    </w:p>
    <w:p w14:paraId="23E1826F" w14:textId="263794DB" w:rsidR="006E7730" w:rsidRPr="005B0AEC" w:rsidRDefault="006E7730" w:rsidP="00267E27">
      <w:pPr>
        <w:pStyle w:val="ListParagraph"/>
        <w:numPr>
          <w:ilvl w:val="0"/>
          <w:numId w:val="12"/>
        </w:numPr>
        <w:tabs>
          <w:tab w:val="clear" w:pos="1080"/>
          <w:tab w:val="num" w:pos="360"/>
        </w:tabs>
        <w:spacing w:after="240" w:line="360" w:lineRule="auto"/>
        <w:ind w:left="360"/>
        <w:contextualSpacing w:val="0"/>
      </w:pPr>
      <w:r w:rsidRPr="005B0AEC">
        <w:t>Participating schools have requested that the S</w:t>
      </w:r>
      <w:r>
        <w:t xml:space="preserve">WDN deliver a series of Career </w:t>
      </w:r>
      <w:r w:rsidRPr="005B0AEC">
        <w:t>Workshops next year</w:t>
      </w:r>
      <w:r w:rsidR="00267E27">
        <w:t>.</w:t>
      </w:r>
    </w:p>
    <w:p w14:paraId="1D55962C" w14:textId="6E97C279" w:rsidR="006E7730" w:rsidRDefault="006E7730" w:rsidP="00267E27">
      <w:pPr>
        <w:pStyle w:val="Heading1"/>
        <w:spacing w:before="120"/>
        <w:rPr>
          <w:lang w:val="en-US"/>
        </w:rPr>
      </w:pPr>
      <w:r>
        <w:rPr>
          <w:lang w:val="en-US"/>
        </w:rPr>
        <w:lastRenderedPageBreak/>
        <w:t>Slide 8</w:t>
      </w:r>
    </w:p>
    <w:p w14:paraId="776ED226" w14:textId="77777777" w:rsidR="006E7730" w:rsidRDefault="006E7730" w:rsidP="00267E27">
      <w:pPr>
        <w:pStyle w:val="Heading2"/>
        <w:spacing w:before="120" w:after="240"/>
      </w:pPr>
      <w:r>
        <w:t>Cultural Awareness Training</w:t>
      </w:r>
    </w:p>
    <w:p w14:paraId="7180F689" w14:textId="7ED23493" w:rsidR="006E7730" w:rsidRPr="007A66A0" w:rsidRDefault="006E7730" w:rsidP="00267E27">
      <w:pPr>
        <w:pStyle w:val="ListParagraph"/>
        <w:numPr>
          <w:ilvl w:val="0"/>
          <w:numId w:val="12"/>
        </w:numPr>
        <w:tabs>
          <w:tab w:val="clear" w:pos="1080"/>
          <w:tab w:val="num" w:pos="360"/>
        </w:tabs>
        <w:spacing w:after="240" w:line="360" w:lineRule="auto"/>
        <w:ind w:left="360"/>
        <w:contextualSpacing w:val="0"/>
      </w:pPr>
      <w:r w:rsidRPr="007A66A0">
        <w:t>76 staff from SWDN agencies completed Aborigin</w:t>
      </w:r>
      <w:r>
        <w:t xml:space="preserve">al Cultural Awareness Training </w:t>
      </w:r>
      <w:r w:rsidRPr="007A66A0">
        <w:t xml:space="preserve">facilitated by </w:t>
      </w:r>
      <w:proofErr w:type="spellStart"/>
      <w:r w:rsidRPr="007A66A0">
        <w:t>Gunditjmara</w:t>
      </w:r>
      <w:proofErr w:type="spellEnd"/>
      <w:r w:rsidRPr="007A66A0">
        <w:t xml:space="preserve"> and Wathaurong Aboriginal Respected P</w:t>
      </w:r>
      <w:r>
        <w:t xml:space="preserve">erson Tania Dalton </w:t>
      </w:r>
      <w:r w:rsidRPr="007A66A0">
        <w:t xml:space="preserve">and Aboriginal Advocate Libby </w:t>
      </w:r>
      <w:proofErr w:type="spellStart"/>
      <w:r w:rsidRPr="007A66A0">
        <w:t>Lesock</w:t>
      </w:r>
      <w:proofErr w:type="spellEnd"/>
      <w:r w:rsidR="00267E27">
        <w:t>.</w:t>
      </w:r>
    </w:p>
    <w:p w14:paraId="7B7ED3FC" w14:textId="644536E0" w:rsidR="006E7730" w:rsidRPr="007A66A0" w:rsidRDefault="006E7730" w:rsidP="00267E27">
      <w:pPr>
        <w:pStyle w:val="ListParagraph"/>
        <w:numPr>
          <w:ilvl w:val="0"/>
          <w:numId w:val="12"/>
        </w:numPr>
        <w:tabs>
          <w:tab w:val="clear" w:pos="1080"/>
          <w:tab w:val="num" w:pos="360"/>
        </w:tabs>
        <w:spacing w:after="240" w:line="360" w:lineRule="auto"/>
        <w:ind w:left="360"/>
        <w:contextualSpacing w:val="0"/>
      </w:pPr>
      <w:r w:rsidRPr="007A66A0">
        <w:t>The series of eight half-day workshops were designed specif</w:t>
      </w:r>
      <w:r>
        <w:t xml:space="preserve">ically to train the disability </w:t>
      </w:r>
      <w:r w:rsidRPr="007A66A0">
        <w:t xml:space="preserve">workforce to deliver culturally appropriate supports </w:t>
      </w:r>
      <w:r>
        <w:t xml:space="preserve">to NDIS participants and their </w:t>
      </w:r>
      <w:r w:rsidRPr="007A66A0">
        <w:t xml:space="preserve">families from local Aboriginal </w:t>
      </w:r>
      <w:r w:rsidR="00267E27" w:rsidRPr="007A66A0">
        <w:t>communities.</w:t>
      </w:r>
      <w:r w:rsidRPr="007A66A0">
        <w:t xml:space="preserve"> </w:t>
      </w:r>
    </w:p>
    <w:p w14:paraId="4B97723E" w14:textId="006C44FB" w:rsidR="006E7730" w:rsidRPr="007A66A0" w:rsidRDefault="006E7730" w:rsidP="00267E27">
      <w:pPr>
        <w:pStyle w:val="ListParagraph"/>
        <w:numPr>
          <w:ilvl w:val="0"/>
          <w:numId w:val="12"/>
        </w:numPr>
        <w:tabs>
          <w:tab w:val="clear" w:pos="1080"/>
          <w:tab w:val="num" w:pos="360"/>
        </w:tabs>
        <w:spacing w:after="240" w:line="360" w:lineRule="auto"/>
        <w:ind w:left="360"/>
        <w:contextualSpacing w:val="0"/>
      </w:pPr>
      <w:r w:rsidRPr="007A66A0">
        <w:t xml:space="preserve">Survey responses were very positive with the relevance of </w:t>
      </w:r>
      <w:r>
        <w:t xml:space="preserve">the training to the disability </w:t>
      </w:r>
      <w:r w:rsidRPr="007A66A0">
        <w:t>sector highlighted: ‘</w:t>
      </w:r>
      <w:r w:rsidRPr="00267E27">
        <w:t xml:space="preserve">This workshop has changed my whole view and approach to engaging with Aboriginal communities. I will be seeking to apply this knowledge to the workplace. Invaluable!’  </w:t>
      </w:r>
    </w:p>
    <w:p w14:paraId="0C068C91" w14:textId="4E571BCC" w:rsidR="006E7730" w:rsidRPr="00267E27" w:rsidRDefault="006E7730" w:rsidP="00267E27">
      <w:pPr>
        <w:pStyle w:val="ListParagraph"/>
        <w:numPr>
          <w:ilvl w:val="0"/>
          <w:numId w:val="12"/>
        </w:numPr>
        <w:tabs>
          <w:tab w:val="clear" w:pos="1080"/>
          <w:tab w:val="num" w:pos="360"/>
        </w:tabs>
        <w:spacing w:after="240" w:line="360" w:lineRule="auto"/>
        <w:ind w:left="360"/>
        <w:contextualSpacing w:val="0"/>
      </w:pPr>
      <w:r w:rsidRPr="007A66A0">
        <w:t>Aboriginal Cultural Awareness Training facilitated by</w:t>
      </w:r>
      <w:r>
        <w:t xml:space="preserve"> </w:t>
      </w:r>
      <w:proofErr w:type="spellStart"/>
      <w:r>
        <w:t>Tiiamanno</w:t>
      </w:r>
      <w:proofErr w:type="spellEnd"/>
      <w:r>
        <w:t xml:space="preserve"> Consultants will be </w:t>
      </w:r>
      <w:r w:rsidRPr="007A66A0">
        <w:t>offered to SWDN agency staff as part of their professional development in 2021</w:t>
      </w:r>
      <w:r w:rsidR="00267E27">
        <w:t>.</w:t>
      </w:r>
    </w:p>
    <w:p w14:paraId="724B5A8F" w14:textId="4F0C98A3" w:rsidR="006E7730" w:rsidRDefault="006E7730" w:rsidP="00267E27">
      <w:pPr>
        <w:pStyle w:val="Heading1"/>
        <w:spacing w:before="120"/>
        <w:rPr>
          <w:lang w:val="en-US"/>
        </w:rPr>
      </w:pPr>
      <w:r>
        <w:rPr>
          <w:lang w:val="en-US"/>
        </w:rPr>
        <w:t>Slide 9</w:t>
      </w:r>
    </w:p>
    <w:p w14:paraId="4FDE0F84" w14:textId="77777777" w:rsidR="006E7730" w:rsidRDefault="006E7730" w:rsidP="00267E27">
      <w:pPr>
        <w:pStyle w:val="Heading2"/>
        <w:spacing w:before="120" w:after="240"/>
      </w:pPr>
      <w:r>
        <w:t>Learnings</w:t>
      </w:r>
    </w:p>
    <w:p w14:paraId="150626A1" w14:textId="3B561409" w:rsidR="006E7730" w:rsidRPr="007A66A0" w:rsidRDefault="006E7730" w:rsidP="00267E27">
      <w:pPr>
        <w:pStyle w:val="ListParagraph"/>
        <w:numPr>
          <w:ilvl w:val="0"/>
          <w:numId w:val="12"/>
        </w:numPr>
        <w:tabs>
          <w:tab w:val="clear" w:pos="1080"/>
          <w:tab w:val="num" w:pos="360"/>
        </w:tabs>
        <w:spacing w:after="240" w:line="360" w:lineRule="auto"/>
        <w:ind w:left="360"/>
        <w:contextualSpacing w:val="0"/>
      </w:pPr>
      <w:r w:rsidRPr="007A66A0">
        <w:t>COVID-19 led to new models of service delivery, inclu</w:t>
      </w:r>
      <w:r>
        <w:t xml:space="preserve">ding virtual workshops, which </w:t>
      </w:r>
      <w:r w:rsidRPr="007A66A0">
        <w:t>yielded significant cost savings in terms of catering,</w:t>
      </w:r>
      <w:r>
        <w:t xml:space="preserve"> venue hire, accommodation and </w:t>
      </w:r>
      <w:r w:rsidRPr="007A66A0">
        <w:t>staff time and travel</w:t>
      </w:r>
      <w:r w:rsidR="00267E27">
        <w:t>.</w:t>
      </w:r>
    </w:p>
    <w:p w14:paraId="2804A2A4" w14:textId="704B78FB" w:rsidR="006E7730" w:rsidRPr="007A66A0" w:rsidRDefault="006E7730" w:rsidP="00267E27">
      <w:pPr>
        <w:pStyle w:val="ListParagraph"/>
        <w:numPr>
          <w:ilvl w:val="0"/>
          <w:numId w:val="12"/>
        </w:numPr>
        <w:tabs>
          <w:tab w:val="clear" w:pos="1080"/>
          <w:tab w:val="num" w:pos="360"/>
        </w:tabs>
        <w:spacing w:after="240" w:line="360" w:lineRule="auto"/>
        <w:ind w:left="360"/>
        <w:contextualSpacing w:val="0"/>
      </w:pPr>
      <w:r w:rsidRPr="007A66A0">
        <w:t xml:space="preserve">Teleconferencing became a viable alternative for communication between stakeholders </w:t>
      </w:r>
      <w:r w:rsidRPr="007A66A0">
        <w:tab/>
        <w:t>from rural areas and overcame the impact of distance</w:t>
      </w:r>
      <w:r w:rsidR="00267E27">
        <w:t>.</w:t>
      </w:r>
    </w:p>
    <w:p w14:paraId="54E0313D" w14:textId="1A6D1B9D" w:rsidR="006E7730" w:rsidRPr="007A66A0" w:rsidRDefault="006E7730" w:rsidP="00267E27">
      <w:pPr>
        <w:pStyle w:val="ListParagraph"/>
        <w:numPr>
          <w:ilvl w:val="0"/>
          <w:numId w:val="12"/>
        </w:numPr>
        <w:tabs>
          <w:tab w:val="clear" w:pos="1080"/>
          <w:tab w:val="num" w:pos="360"/>
        </w:tabs>
        <w:spacing w:after="240" w:line="360" w:lineRule="auto"/>
        <w:ind w:left="360"/>
        <w:contextualSpacing w:val="0"/>
      </w:pPr>
      <w:r w:rsidRPr="007A66A0">
        <w:t>Being open to change, recognising barriers and</w:t>
      </w:r>
      <w:r>
        <w:t xml:space="preserve"> opportunities in the new work </w:t>
      </w:r>
      <w:r w:rsidRPr="007A66A0">
        <w:t>environment, and collaboration with new and ex</w:t>
      </w:r>
      <w:r>
        <w:t xml:space="preserve">isting partners were important </w:t>
      </w:r>
      <w:r w:rsidRPr="007A66A0">
        <w:t>strategies to achieving project outcomes</w:t>
      </w:r>
      <w:r w:rsidR="00267E27">
        <w:t>.</w:t>
      </w:r>
    </w:p>
    <w:p w14:paraId="37CDCBD3" w14:textId="5EE76134" w:rsidR="006E7730" w:rsidRPr="007A66A0" w:rsidRDefault="006E7730" w:rsidP="00267E27">
      <w:pPr>
        <w:pStyle w:val="ListParagraph"/>
        <w:numPr>
          <w:ilvl w:val="0"/>
          <w:numId w:val="12"/>
        </w:numPr>
        <w:tabs>
          <w:tab w:val="clear" w:pos="1080"/>
          <w:tab w:val="num" w:pos="360"/>
        </w:tabs>
        <w:spacing w:after="240" w:line="360" w:lineRule="auto"/>
        <w:ind w:left="360"/>
        <w:contextualSpacing w:val="0"/>
      </w:pPr>
      <w:r w:rsidRPr="007A66A0">
        <w:lastRenderedPageBreak/>
        <w:t>The VRRF project has strengthened the SWDN as it mov</w:t>
      </w:r>
      <w:r>
        <w:t xml:space="preserve">es into 2021 with new industry </w:t>
      </w:r>
      <w:r w:rsidRPr="007A66A0">
        <w:t>partners and new ways of doing business, and a commit</w:t>
      </w:r>
      <w:r>
        <w:t xml:space="preserve">ment to continue to deliver on </w:t>
      </w:r>
      <w:r w:rsidRPr="007A66A0">
        <w:t>all three initiatives beyond the funded project period</w:t>
      </w:r>
      <w:r w:rsidR="00267E27">
        <w:t>.</w:t>
      </w:r>
    </w:p>
    <w:p w14:paraId="6D112F3F" w14:textId="768CC0D3" w:rsidR="006E7730" w:rsidRDefault="006E7730" w:rsidP="00267E27">
      <w:pPr>
        <w:pStyle w:val="Heading1"/>
        <w:spacing w:before="120"/>
        <w:rPr>
          <w:lang w:val="en-US"/>
        </w:rPr>
      </w:pPr>
      <w:r>
        <w:rPr>
          <w:lang w:val="en-US"/>
        </w:rPr>
        <w:t xml:space="preserve">Slide </w:t>
      </w:r>
      <w:r w:rsidR="00267E27">
        <w:rPr>
          <w:lang w:val="en-US"/>
        </w:rPr>
        <w:t>10</w:t>
      </w:r>
    </w:p>
    <w:p w14:paraId="474E7CAC" w14:textId="77777777" w:rsidR="006E7730" w:rsidRDefault="006E7730" w:rsidP="00267E27">
      <w:pPr>
        <w:pStyle w:val="Heading2"/>
        <w:spacing w:before="120" w:after="240"/>
      </w:pPr>
      <w:r>
        <w:t xml:space="preserve">Thank </w:t>
      </w:r>
      <w:proofErr w:type="gramStart"/>
      <w:r>
        <w:t>you</w:t>
      </w:r>
      <w:proofErr w:type="gramEnd"/>
    </w:p>
    <w:p w14:paraId="2911A4D5" w14:textId="77777777" w:rsidR="006E7730" w:rsidRPr="007A66A0" w:rsidRDefault="006E7730" w:rsidP="00267E27">
      <w:pPr>
        <w:spacing w:after="240" w:line="360" w:lineRule="auto"/>
      </w:pPr>
      <w:r>
        <w:t xml:space="preserve">The SWDN </w:t>
      </w:r>
      <w:r w:rsidRPr="007A66A0">
        <w:t xml:space="preserve">would like to thank the VRRF and NDS teams for their guidance and support. </w:t>
      </w:r>
    </w:p>
    <w:p w14:paraId="6AB3CC08" w14:textId="36D879A6" w:rsidR="00252723" w:rsidRPr="00267E27" w:rsidRDefault="006E7730" w:rsidP="00267E27">
      <w:pPr>
        <w:spacing w:after="240" w:line="360" w:lineRule="auto"/>
      </w:pPr>
      <w:r w:rsidRPr="007A66A0">
        <w:t xml:space="preserve">In particular, the member agencies would like to thank Georgia Henderson, NDS Workforce Innovation Connector, who was an invaluable resource to the SWDN Workforce Project. </w:t>
      </w:r>
    </w:p>
    <w:sectPr w:rsidR="00252723" w:rsidRPr="00267E27" w:rsidSect="00C25D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0829E" w14:textId="77777777" w:rsidR="0020084F" w:rsidRDefault="0020084F" w:rsidP="00D368C0">
      <w:pPr>
        <w:spacing w:before="0"/>
      </w:pPr>
      <w:r>
        <w:separator/>
      </w:r>
    </w:p>
  </w:endnote>
  <w:endnote w:type="continuationSeparator" w:id="0">
    <w:p w14:paraId="6F010EB1" w14:textId="77777777" w:rsidR="0020084F" w:rsidRDefault="0020084F" w:rsidP="00D368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3EDB" w14:textId="77777777" w:rsidR="00A84117" w:rsidRDefault="00A841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703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DA0794" w14:textId="788307FD" w:rsidR="0030383B" w:rsidRDefault="001236C8" w:rsidP="00A841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7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CFC2" w14:textId="77777777" w:rsidR="00A84117" w:rsidRDefault="00A84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A56D" w14:textId="77777777" w:rsidR="0020084F" w:rsidRDefault="0020084F" w:rsidP="00D368C0">
      <w:pPr>
        <w:spacing w:before="0"/>
      </w:pPr>
      <w:r>
        <w:separator/>
      </w:r>
    </w:p>
  </w:footnote>
  <w:footnote w:type="continuationSeparator" w:id="0">
    <w:p w14:paraId="6436A42C" w14:textId="77777777" w:rsidR="0020084F" w:rsidRDefault="0020084F" w:rsidP="00D368C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445A" w14:textId="77777777" w:rsidR="00A84117" w:rsidRDefault="00A841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6438" w14:textId="77777777" w:rsidR="00A84117" w:rsidRDefault="00A841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CAC2" w14:textId="77777777" w:rsidR="00A84117" w:rsidRDefault="00A84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1DDD"/>
    <w:multiLevelType w:val="hybridMultilevel"/>
    <w:tmpl w:val="BF78136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42C9"/>
    <w:multiLevelType w:val="hybridMultilevel"/>
    <w:tmpl w:val="5F362982"/>
    <w:lvl w:ilvl="0" w:tplc="278810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0FAF"/>
    <w:multiLevelType w:val="hybridMultilevel"/>
    <w:tmpl w:val="C862DCB8"/>
    <w:lvl w:ilvl="0" w:tplc="1D3A90CC">
      <w:start w:val="1"/>
      <w:numFmt w:val="decimal"/>
      <w:pStyle w:val="Heading4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42426"/>
    <w:multiLevelType w:val="hybridMultilevel"/>
    <w:tmpl w:val="01D6CD1A"/>
    <w:lvl w:ilvl="0" w:tplc="720C9A4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01282F"/>
    <w:multiLevelType w:val="hybridMultilevel"/>
    <w:tmpl w:val="78F02A74"/>
    <w:lvl w:ilvl="0" w:tplc="720C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26A0A"/>
    <w:multiLevelType w:val="hybridMultilevel"/>
    <w:tmpl w:val="B0D2FB56"/>
    <w:lvl w:ilvl="0" w:tplc="720C9A4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E56A6A"/>
    <w:multiLevelType w:val="hybridMultilevel"/>
    <w:tmpl w:val="8792838E"/>
    <w:lvl w:ilvl="0" w:tplc="720C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C36A1"/>
    <w:multiLevelType w:val="hybridMultilevel"/>
    <w:tmpl w:val="09E8784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701593"/>
    <w:multiLevelType w:val="hybridMultilevel"/>
    <w:tmpl w:val="41DC17D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E3629"/>
    <w:multiLevelType w:val="hybridMultilevel"/>
    <w:tmpl w:val="12362168"/>
    <w:lvl w:ilvl="0" w:tplc="720C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81DD2"/>
    <w:multiLevelType w:val="hybridMultilevel"/>
    <w:tmpl w:val="77C8A706"/>
    <w:lvl w:ilvl="0" w:tplc="720C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71261"/>
    <w:multiLevelType w:val="hybridMultilevel"/>
    <w:tmpl w:val="305A57CE"/>
    <w:lvl w:ilvl="0" w:tplc="B7F0F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A0"/>
    <w:rsid w:val="00004AA7"/>
    <w:rsid w:val="0000659D"/>
    <w:rsid w:val="000813FD"/>
    <w:rsid w:val="000B4382"/>
    <w:rsid w:val="000D0262"/>
    <w:rsid w:val="000E1C9D"/>
    <w:rsid w:val="000F07E6"/>
    <w:rsid w:val="001131C4"/>
    <w:rsid w:val="001236C8"/>
    <w:rsid w:val="00167F39"/>
    <w:rsid w:val="00194476"/>
    <w:rsid w:val="001A1B98"/>
    <w:rsid w:val="001A33BC"/>
    <w:rsid w:val="0020084F"/>
    <w:rsid w:val="002334D0"/>
    <w:rsid w:val="00235936"/>
    <w:rsid w:val="002471A6"/>
    <w:rsid w:val="00252723"/>
    <w:rsid w:val="002606A3"/>
    <w:rsid w:val="00267E27"/>
    <w:rsid w:val="002B1A0D"/>
    <w:rsid w:val="002B4035"/>
    <w:rsid w:val="002D51BF"/>
    <w:rsid w:val="002F24E1"/>
    <w:rsid w:val="0030383B"/>
    <w:rsid w:val="00331329"/>
    <w:rsid w:val="00362CB2"/>
    <w:rsid w:val="00374762"/>
    <w:rsid w:val="003A1BFD"/>
    <w:rsid w:val="003B7153"/>
    <w:rsid w:val="003E63DE"/>
    <w:rsid w:val="003F145A"/>
    <w:rsid w:val="0043609D"/>
    <w:rsid w:val="004934CB"/>
    <w:rsid w:val="00503340"/>
    <w:rsid w:val="0051791C"/>
    <w:rsid w:val="005201FC"/>
    <w:rsid w:val="00533EA7"/>
    <w:rsid w:val="00573AA8"/>
    <w:rsid w:val="00576112"/>
    <w:rsid w:val="005B2ED4"/>
    <w:rsid w:val="00637FF7"/>
    <w:rsid w:val="00640D79"/>
    <w:rsid w:val="00646253"/>
    <w:rsid w:val="006A58B1"/>
    <w:rsid w:val="006B63BB"/>
    <w:rsid w:val="006E7730"/>
    <w:rsid w:val="00702C8C"/>
    <w:rsid w:val="007041A0"/>
    <w:rsid w:val="007345DD"/>
    <w:rsid w:val="00740036"/>
    <w:rsid w:val="007B29E6"/>
    <w:rsid w:val="007E4A9A"/>
    <w:rsid w:val="008417C4"/>
    <w:rsid w:val="008921B5"/>
    <w:rsid w:val="008E024C"/>
    <w:rsid w:val="0092371B"/>
    <w:rsid w:val="00925B55"/>
    <w:rsid w:val="00930DB7"/>
    <w:rsid w:val="00953722"/>
    <w:rsid w:val="009808BE"/>
    <w:rsid w:val="009926B9"/>
    <w:rsid w:val="009E35E2"/>
    <w:rsid w:val="009F7850"/>
    <w:rsid w:val="00A0219F"/>
    <w:rsid w:val="00A34E63"/>
    <w:rsid w:val="00A5486E"/>
    <w:rsid w:val="00A84117"/>
    <w:rsid w:val="00A96F49"/>
    <w:rsid w:val="00AA4CAA"/>
    <w:rsid w:val="00AA7095"/>
    <w:rsid w:val="00AA7A13"/>
    <w:rsid w:val="00AC553C"/>
    <w:rsid w:val="00AD3011"/>
    <w:rsid w:val="00AE71B7"/>
    <w:rsid w:val="00AF1EE1"/>
    <w:rsid w:val="00B83103"/>
    <w:rsid w:val="00B86C6A"/>
    <w:rsid w:val="00BB4242"/>
    <w:rsid w:val="00BD1B29"/>
    <w:rsid w:val="00BD6BC9"/>
    <w:rsid w:val="00BE47FA"/>
    <w:rsid w:val="00BF560A"/>
    <w:rsid w:val="00C25D37"/>
    <w:rsid w:val="00C37D10"/>
    <w:rsid w:val="00C83884"/>
    <w:rsid w:val="00CA468E"/>
    <w:rsid w:val="00CC123E"/>
    <w:rsid w:val="00CD18A4"/>
    <w:rsid w:val="00D011B8"/>
    <w:rsid w:val="00D073FA"/>
    <w:rsid w:val="00D368C0"/>
    <w:rsid w:val="00D55575"/>
    <w:rsid w:val="00D96205"/>
    <w:rsid w:val="00DB5D27"/>
    <w:rsid w:val="00DF0059"/>
    <w:rsid w:val="00E22FD1"/>
    <w:rsid w:val="00E36A54"/>
    <w:rsid w:val="00EB28FB"/>
    <w:rsid w:val="00F06CE5"/>
    <w:rsid w:val="00F21467"/>
    <w:rsid w:val="00F27A53"/>
    <w:rsid w:val="00F540A7"/>
    <w:rsid w:val="00F9090B"/>
    <w:rsid w:val="00FA3FAD"/>
    <w:rsid w:val="00FB2EF0"/>
    <w:rsid w:val="0AE8FA5D"/>
    <w:rsid w:val="1026A53C"/>
    <w:rsid w:val="109E8DFA"/>
    <w:rsid w:val="122393DE"/>
    <w:rsid w:val="1364130D"/>
    <w:rsid w:val="239CF8D3"/>
    <w:rsid w:val="2442E9EE"/>
    <w:rsid w:val="2542957B"/>
    <w:rsid w:val="2890EA3C"/>
    <w:rsid w:val="2E006E78"/>
    <w:rsid w:val="2FB91C7D"/>
    <w:rsid w:val="3041B1F9"/>
    <w:rsid w:val="330E47A9"/>
    <w:rsid w:val="38362C32"/>
    <w:rsid w:val="4340875A"/>
    <w:rsid w:val="457A81FF"/>
    <w:rsid w:val="4D366B82"/>
    <w:rsid w:val="55D04343"/>
    <w:rsid w:val="5ECDA393"/>
    <w:rsid w:val="69ACC883"/>
    <w:rsid w:val="7202F875"/>
    <w:rsid w:val="72DF8B49"/>
    <w:rsid w:val="7898A83F"/>
    <w:rsid w:val="7F7DA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46CC88"/>
  <w15:docId w15:val="{2C7B93E0-DC1C-489E-BBCB-4538BDE6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3BC"/>
    <w:pPr>
      <w:spacing w:before="120" w:after="0" w:line="240" w:lineRule="auto"/>
    </w:pPr>
    <w:rPr>
      <w:rFonts w:eastAsiaTheme="minorEastAsia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0659D"/>
    <w:pPr>
      <w:keepNext/>
      <w:spacing w:before="240" w:after="240" w:line="360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659D"/>
    <w:pPr>
      <w:keepNext/>
      <w:keepLines/>
      <w:spacing w:before="240" w:after="120" w:line="360" w:lineRule="auto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0659D"/>
    <w:pPr>
      <w:keepNext/>
      <w:keepLines/>
      <w:spacing w:after="240" w:line="360" w:lineRule="auto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0659D"/>
    <w:pPr>
      <w:keepNext/>
      <w:keepLines/>
      <w:numPr>
        <w:numId w:val="4"/>
      </w:numPr>
      <w:spacing w:after="240" w:line="360" w:lineRule="auto"/>
      <w:ind w:left="720"/>
      <w:outlineLvl w:val="3"/>
    </w:pPr>
    <w:rPr>
      <w:rFonts w:eastAsiaTheme="majorEastAsia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D18A4"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59D"/>
    <w:rPr>
      <w:rFonts w:eastAsiaTheme="majorEastAsia" w:cstheme="majorBidi"/>
      <w:b/>
      <w:sz w:val="36"/>
      <w:szCs w:val="32"/>
    </w:rPr>
  </w:style>
  <w:style w:type="paragraph" w:styleId="BodyText">
    <w:name w:val="Body Text"/>
    <w:basedOn w:val="Normal"/>
    <w:link w:val="BodyTextChar"/>
    <w:uiPriority w:val="1"/>
    <w:qFormat/>
    <w:rsid w:val="001A33BC"/>
    <w:pPr>
      <w:widowControl w:val="0"/>
      <w:autoSpaceDE w:val="0"/>
      <w:autoSpaceDN w:val="0"/>
    </w:pPr>
    <w:rPr>
      <w:rFonts w:eastAsia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A33BC"/>
    <w:rPr>
      <w:rFonts w:eastAsia="Calibri" w:cs="Calibri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0659D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659D"/>
    <w:rPr>
      <w:rFonts w:eastAsiaTheme="majorEastAsi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0659D"/>
    <w:rPr>
      <w:rFonts w:eastAsiaTheme="majorEastAsia" w:cstheme="majorBidi"/>
      <w:b/>
      <w:iCs/>
      <w:sz w:val="26"/>
      <w:szCs w:val="24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646253"/>
    <w:pPr>
      <w:numPr>
        <w:numId w:val="1"/>
      </w:numPr>
      <w:spacing w:line="276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D18A4"/>
    <w:rPr>
      <w:rFonts w:asciiTheme="majorHAnsi" w:eastAsiaTheme="majorEastAsia" w:hAnsiTheme="majorHAnsi" w:cstheme="majorBidi"/>
      <w:b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D18A4"/>
    <w:pPr>
      <w:spacing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18A4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styleId="Hyperlink">
    <w:name w:val="Hyperlink"/>
    <w:basedOn w:val="DefaultParagraphFont"/>
    <w:uiPriority w:val="99"/>
    <w:unhideWhenUsed/>
    <w:rsid w:val="00CA46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0D7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F1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E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EE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E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A9A"/>
    <w:pPr>
      <w:tabs>
        <w:tab w:val="center" w:pos="4513"/>
        <w:tab w:val="right" w:pos="9026"/>
      </w:tabs>
      <w:spacing w:before="0"/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4A9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368C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368C0"/>
    <w:rPr>
      <w:rFonts w:eastAsiaTheme="minorEastAsia"/>
      <w:szCs w:val="24"/>
    </w:rPr>
  </w:style>
  <w:style w:type="character" w:customStyle="1" w:styleId="ListParagraphChar">
    <w:name w:val="List Paragraph Char"/>
    <w:aliases w:val="Recommendation Char"/>
    <w:link w:val="ListParagraph"/>
    <w:uiPriority w:val="34"/>
    <w:locked/>
    <w:rsid w:val="00252723"/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OZR6eS2vAXo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youtu.be/mGbvq7_DuR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C38C1BA22CC4BAC7B5ABD490845A8" ma:contentTypeVersion="9" ma:contentTypeDescription="Create a new document." ma:contentTypeScope="" ma:versionID="836b627699389782aaa4faf481556449">
  <xsd:schema xmlns:xsd="http://www.w3.org/2001/XMLSchema" xmlns:xs="http://www.w3.org/2001/XMLSchema" xmlns:p="http://schemas.microsoft.com/office/2006/metadata/properties" xmlns:ns2="6eec26cf-10d4-45fb-89ba-9a219de65430" targetNamespace="http://schemas.microsoft.com/office/2006/metadata/properties" ma:root="true" ma:fieldsID="432f3c782083ed455c4460a7fddc8502" ns2:_="">
    <xsd:import namespace="6eec26cf-10d4-45fb-89ba-9a219de65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c26cf-10d4-45fb-89ba-9a219de6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E60D15-A948-4823-9EBF-9E23C26A24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160EF-3EF9-407F-8270-468A063A4655}">
  <ds:schemaRefs>
    <ds:schemaRef ds:uri="6eec26cf-10d4-45fb-89ba-9a219de6543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5B8E954-2945-436E-BF75-B22899F24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c26cf-10d4-45fb-89ba-9a219de65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Hume Moreland NDIS Implementation Workshop #2 – accessible slides</vt:lpstr>
    </vt:vector>
  </TitlesOfParts>
  <Company>Microsoft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Hume Moreland NDIS Implementation Workshop #2 – accessible slides</dc:title>
  <dc:subject/>
  <dc:creator>Samsara Dunston</dc:creator>
  <cp:keywords/>
  <dc:description/>
  <cp:lastModifiedBy>Alisa Maxted</cp:lastModifiedBy>
  <cp:revision>2</cp:revision>
  <cp:lastPrinted>2018-10-10T22:15:00Z</cp:lastPrinted>
  <dcterms:created xsi:type="dcterms:W3CDTF">2021-06-01T05:38:00Z</dcterms:created>
  <dcterms:modified xsi:type="dcterms:W3CDTF">2021-06-01T05:38:00Z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0x010100ACAC38C1BA22CC4BAC7B5ABD490845A8</vt:lpwstr>
  </property>
</Properties>
</file>