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D9C2" w14:textId="1B00E933" w:rsidR="00271596" w:rsidRPr="00C82DDE" w:rsidRDefault="00D3618A" w:rsidP="00C82DDE">
      <w:pPr>
        <w:spacing w:after="120" w:line="276" w:lineRule="auto"/>
        <w:rPr>
          <w:rFonts w:asciiTheme="minorHAnsi" w:hAnsiTheme="minorHAnsi" w:cstheme="minorHAnsi"/>
          <w:b/>
          <w:bCs/>
        </w:rPr>
      </w:pPr>
      <w:r w:rsidRPr="00C82DDE">
        <w:rPr>
          <w:rFonts w:asciiTheme="minorHAnsi" w:hAnsiTheme="minorHAnsi" w:cstheme="minorHAnsi"/>
          <w:b/>
          <w:bCs/>
          <w:noProof/>
        </w:rPr>
        <w:drawing>
          <wp:inline distT="0" distB="0" distL="0" distR="0" wp14:anchorId="646B0492" wp14:editId="0F4F8B9C">
            <wp:extent cx="3410380" cy="1114425"/>
            <wp:effectExtent l="0" t="0" r="0" b="0"/>
            <wp:docPr id="1" name="Picture 1" descr="National Disability Services Zero Tole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isability Services Zero Toleran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701" cy="1116164"/>
                    </a:xfrm>
                    <a:prstGeom prst="rect">
                      <a:avLst/>
                    </a:prstGeom>
                    <a:noFill/>
                  </pic:spPr>
                </pic:pic>
              </a:graphicData>
            </a:graphic>
          </wp:inline>
        </w:drawing>
      </w:r>
      <w:r w:rsidR="00271596" w:rsidRPr="00C82DDE">
        <w:rPr>
          <w:rFonts w:asciiTheme="minorHAnsi" w:hAnsiTheme="minorHAnsi" w:cstheme="minorHAnsi"/>
          <w:b/>
          <w:bCs/>
        </w:rPr>
        <w:t>National Disability Services</w:t>
      </w:r>
    </w:p>
    <w:p w14:paraId="1DAE65AF" w14:textId="0E647525" w:rsidR="00745FDF" w:rsidRPr="002E27AC" w:rsidRDefault="00D3618A" w:rsidP="002E27AC">
      <w:pPr>
        <w:pStyle w:val="Title"/>
      </w:pPr>
      <w:r w:rsidRPr="002E27AC">
        <w:t>Understanding Power and Control: Guide</w:t>
      </w:r>
    </w:p>
    <w:p w14:paraId="07D2952A" w14:textId="6D242E9C" w:rsidR="009267C2" w:rsidRPr="00C82DDE" w:rsidRDefault="009267C2"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Document in English language</w:t>
      </w:r>
    </w:p>
    <w:p w14:paraId="201D03FF" w14:textId="11C1EFF3" w:rsidR="00D3618A" w:rsidRDefault="00D3618A" w:rsidP="00A67C5B">
      <w:pPr>
        <w:pStyle w:val="Heading1"/>
      </w:pPr>
      <w:r w:rsidRPr="00C82DDE">
        <w:t>Contents</w:t>
      </w:r>
    </w:p>
    <w:p w14:paraId="581EEA29" w14:textId="4186360D" w:rsidR="006A008F" w:rsidRPr="00EF6D3C" w:rsidRDefault="00EF6D3C" w:rsidP="006A008F">
      <w:pPr>
        <w:rPr>
          <w:lang w:val="en-US"/>
        </w:rPr>
      </w:pPr>
      <w:hyperlink w:anchor="_Acknowledgements" w:history="1">
        <w:r w:rsidRPr="00EF6D3C">
          <w:rPr>
            <w:rStyle w:val="Hyperlink"/>
            <w:color w:val="auto"/>
            <w:lang w:val="en-US"/>
          </w:rPr>
          <w:t>Acknowledgements</w:t>
        </w:r>
      </w:hyperlink>
    </w:p>
    <w:p w14:paraId="23C07A90" w14:textId="0933A17F" w:rsidR="00EF6D3C" w:rsidRPr="00EF6D3C" w:rsidRDefault="00EF6D3C" w:rsidP="006A008F">
      <w:pPr>
        <w:rPr>
          <w:lang w:val="en-US"/>
        </w:rPr>
      </w:pPr>
      <w:hyperlink w:anchor="_Introduction" w:history="1">
        <w:r w:rsidRPr="00EF6D3C">
          <w:rPr>
            <w:rStyle w:val="Hyperlink"/>
            <w:color w:val="auto"/>
            <w:lang w:val="en-US"/>
          </w:rPr>
          <w:t>Introduction</w:t>
        </w:r>
      </w:hyperlink>
    </w:p>
    <w:p w14:paraId="246F48EA" w14:textId="07A007BC" w:rsidR="00EF6D3C" w:rsidRPr="00EF6D3C" w:rsidRDefault="00EF6D3C" w:rsidP="006A008F">
      <w:pPr>
        <w:rPr>
          <w:lang w:val="en-US"/>
        </w:rPr>
      </w:pPr>
      <w:hyperlink w:anchor="_About_this_guide" w:history="1">
        <w:r w:rsidRPr="00EF6D3C">
          <w:rPr>
            <w:rStyle w:val="Hyperlink"/>
            <w:color w:val="auto"/>
            <w:lang w:val="en-US"/>
          </w:rPr>
          <w:t>About this Guide</w:t>
        </w:r>
      </w:hyperlink>
    </w:p>
    <w:p w14:paraId="132A6951" w14:textId="6688DA66" w:rsidR="00EF6D3C" w:rsidRPr="00EF6D3C" w:rsidRDefault="00EF6D3C" w:rsidP="006A008F">
      <w:pPr>
        <w:rPr>
          <w:lang w:val="en-US"/>
        </w:rPr>
      </w:pPr>
      <w:hyperlink w:anchor="_About_the_films" w:history="1">
        <w:r w:rsidRPr="00EF6D3C">
          <w:rPr>
            <w:rStyle w:val="Hyperlink"/>
            <w:color w:val="auto"/>
            <w:lang w:val="en-US"/>
          </w:rPr>
          <w:t>About the films</w:t>
        </w:r>
      </w:hyperlink>
    </w:p>
    <w:p w14:paraId="26765635" w14:textId="3706B023" w:rsidR="00EF6D3C" w:rsidRPr="00EF6D3C" w:rsidRDefault="00EF6D3C" w:rsidP="006A008F">
      <w:pPr>
        <w:rPr>
          <w:lang w:val="en-US"/>
        </w:rPr>
      </w:pPr>
      <w:hyperlink w:anchor="_Recognising_Punitive_Approaches" w:history="1">
        <w:proofErr w:type="spellStart"/>
        <w:r w:rsidRPr="00EF6D3C">
          <w:rPr>
            <w:rStyle w:val="Hyperlink"/>
            <w:color w:val="auto"/>
            <w:lang w:val="en-US"/>
          </w:rPr>
          <w:t>Recognising</w:t>
        </w:r>
        <w:proofErr w:type="spellEnd"/>
        <w:r w:rsidRPr="00EF6D3C">
          <w:rPr>
            <w:rStyle w:val="Hyperlink"/>
            <w:color w:val="auto"/>
            <w:lang w:val="en-US"/>
          </w:rPr>
          <w:t xml:space="preserve"> Punitive Approaches</w:t>
        </w:r>
      </w:hyperlink>
    </w:p>
    <w:p w14:paraId="6AB90472" w14:textId="191F478A" w:rsidR="00EF6D3C" w:rsidRPr="00EF6D3C" w:rsidRDefault="00EF6D3C" w:rsidP="006A008F">
      <w:pPr>
        <w:rPr>
          <w:lang w:val="en-US"/>
        </w:rPr>
      </w:pPr>
      <w:hyperlink w:anchor="_Film_Guide:_Power" w:history="1">
        <w:r w:rsidRPr="00EF6D3C">
          <w:rPr>
            <w:rStyle w:val="Hyperlink"/>
            <w:color w:val="auto"/>
            <w:lang w:val="en-US"/>
          </w:rPr>
          <w:t>Film Gui</w:t>
        </w:r>
        <w:r w:rsidRPr="00EF6D3C">
          <w:rPr>
            <w:rStyle w:val="Hyperlink"/>
            <w:color w:val="auto"/>
            <w:lang w:val="en-US"/>
          </w:rPr>
          <w:t>d</w:t>
        </w:r>
        <w:r w:rsidRPr="00EF6D3C">
          <w:rPr>
            <w:rStyle w:val="Hyperlink"/>
            <w:color w:val="auto"/>
            <w:lang w:val="en-US"/>
          </w:rPr>
          <w:t>e: Power control</w:t>
        </w:r>
      </w:hyperlink>
    </w:p>
    <w:p w14:paraId="43AC1C62" w14:textId="78A0DF62" w:rsidR="00EF6D3C" w:rsidRPr="00EF6D3C" w:rsidRDefault="00EF6D3C" w:rsidP="006A008F">
      <w:pPr>
        <w:rPr>
          <w:lang w:val="en-US"/>
        </w:rPr>
      </w:pPr>
      <w:hyperlink w:anchor="_Film_Guide:_Consequence" w:history="1">
        <w:r w:rsidRPr="00EF6D3C">
          <w:rPr>
            <w:rStyle w:val="Hyperlink"/>
            <w:color w:val="auto"/>
            <w:lang w:val="en-US"/>
          </w:rPr>
          <w:t>Film Guide: Consequence control</w:t>
        </w:r>
      </w:hyperlink>
    </w:p>
    <w:p w14:paraId="01FE642A" w14:textId="7F1A065E" w:rsidR="00EF6D3C" w:rsidRPr="00EF6D3C" w:rsidRDefault="00EF6D3C" w:rsidP="006A008F">
      <w:pPr>
        <w:rPr>
          <w:lang w:val="en-US"/>
        </w:rPr>
      </w:pPr>
      <w:hyperlink w:anchor="_Find_out_more" w:history="1">
        <w:r w:rsidRPr="00EF6D3C">
          <w:rPr>
            <w:rStyle w:val="Hyperlink"/>
            <w:color w:val="auto"/>
            <w:lang w:val="en-US"/>
          </w:rPr>
          <w:t>Find out more</w:t>
        </w:r>
      </w:hyperlink>
    </w:p>
    <w:p w14:paraId="1B4904A7" w14:textId="75C9ECF2" w:rsidR="00EF6D3C" w:rsidRPr="00EF6D3C" w:rsidRDefault="00EF6D3C" w:rsidP="006A008F">
      <w:pPr>
        <w:rPr>
          <w:lang w:val="en-US"/>
        </w:rPr>
      </w:pPr>
      <w:hyperlink w:anchor="_References" w:history="1">
        <w:r w:rsidRPr="00EF6D3C">
          <w:rPr>
            <w:rStyle w:val="Hyperlink"/>
            <w:color w:val="auto"/>
            <w:lang w:val="en-US"/>
          </w:rPr>
          <w:t>References</w:t>
        </w:r>
      </w:hyperlink>
    </w:p>
    <w:p w14:paraId="39039552" w14:textId="5AB846D2" w:rsidR="00D3618A" w:rsidRPr="00C82DDE" w:rsidRDefault="00D3618A" w:rsidP="00A67C5B">
      <w:pPr>
        <w:pStyle w:val="Heading1"/>
      </w:pPr>
      <w:bookmarkStart w:id="0" w:name="_Acknowledgements"/>
      <w:bookmarkEnd w:id="0"/>
      <w:r w:rsidRPr="00C82DDE">
        <w:t>Acknowledgements</w:t>
      </w:r>
    </w:p>
    <w:p w14:paraId="6A81BBC8" w14:textId="5F97E4B9"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National Disability Services would like to acknowledge the funding from the Victorian Government which allowed these resources to be developed.</w:t>
      </w:r>
    </w:p>
    <w:p w14:paraId="6DEF8B94" w14:textId="1D54D15A" w:rsidR="002564F6" w:rsidRPr="00C82DDE" w:rsidRDefault="002564F6" w:rsidP="00C82DDE">
      <w:pPr>
        <w:spacing w:after="120" w:line="276" w:lineRule="auto"/>
        <w:rPr>
          <w:rFonts w:asciiTheme="minorHAnsi" w:hAnsiTheme="minorHAnsi" w:cstheme="minorHAnsi"/>
          <w:lang w:val="en-US"/>
        </w:rPr>
      </w:pPr>
      <w:r w:rsidRPr="00C82DDE">
        <w:rPr>
          <w:rFonts w:asciiTheme="minorHAnsi" w:eastAsia="Arial MT" w:hAnsiTheme="minorHAnsi" w:cstheme="minorHAnsi"/>
          <w:noProof/>
          <w:lang w:val="en-US"/>
        </w:rPr>
        <w:drawing>
          <wp:inline distT="0" distB="0" distL="0" distR="0" wp14:anchorId="59F0202B" wp14:editId="44C66FE4">
            <wp:extent cx="2047875" cy="1083480"/>
            <wp:effectExtent l="0" t="0" r="0" b="2540"/>
            <wp:docPr id="3" name="image9.png" descr="Victoria State Govern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png" descr="Victoria State Government logo&#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5765" cy="1087655"/>
                    </a:xfrm>
                    <a:prstGeom prst="rect">
                      <a:avLst/>
                    </a:prstGeom>
                  </pic:spPr>
                </pic:pic>
              </a:graphicData>
            </a:graphic>
          </wp:inline>
        </w:drawing>
      </w:r>
    </w:p>
    <w:p w14:paraId="2D7A0E49" w14:textId="77777777"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We would also like to express our gratitude for the time and expertise given in the development of these resources by:</w:t>
      </w:r>
    </w:p>
    <w:p w14:paraId="3D422277" w14:textId="5BC8E7B7" w:rsidR="002564F6" w:rsidRPr="00C82DDE" w:rsidRDefault="002564F6">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 xml:space="preserve">Kerrie </w:t>
      </w:r>
      <w:proofErr w:type="spellStart"/>
      <w:r w:rsidRPr="00C82DDE">
        <w:rPr>
          <w:rFonts w:asciiTheme="minorHAnsi" w:hAnsiTheme="minorHAnsi" w:cstheme="minorHAnsi"/>
          <w:lang w:val="en-US"/>
        </w:rPr>
        <w:t>Hancox</w:t>
      </w:r>
      <w:proofErr w:type="spellEnd"/>
      <w:r w:rsidRPr="00C82DDE">
        <w:rPr>
          <w:rFonts w:asciiTheme="minorHAnsi" w:hAnsiTheme="minorHAnsi" w:cstheme="minorHAnsi"/>
          <w:lang w:val="en-US"/>
        </w:rPr>
        <w:t xml:space="preserve">, </w:t>
      </w:r>
      <w:proofErr w:type="spellStart"/>
      <w:r w:rsidRPr="00C82DDE">
        <w:rPr>
          <w:rFonts w:asciiTheme="minorHAnsi" w:hAnsiTheme="minorHAnsi" w:cstheme="minorHAnsi"/>
          <w:lang w:val="en-US"/>
        </w:rPr>
        <w:t>Krysia</w:t>
      </w:r>
      <w:proofErr w:type="spellEnd"/>
      <w:r w:rsidRPr="00C82DDE">
        <w:rPr>
          <w:rFonts w:asciiTheme="minorHAnsi" w:hAnsiTheme="minorHAnsi" w:cstheme="minorHAnsi"/>
          <w:lang w:val="en-US"/>
        </w:rPr>
        <w:t xml:space="preserve"> Birman, Katie White and Bonnie O’Leary from the Department of</w:t>
      </w:r>
      <w:r w:rsidRPr="00C82DDE">
        <w:rPr>
          <w:rFonts w:asciiTheme="minorHAnsi" w:hAnsiTheme="minorHAnsi" w:cstheme="minorHAnsi"/>
          <w:lang w:val="en-US"/>
        </w:rPr>
        <w:t xml:space="preserve"> </w:t>
      </w:r>
      <w:r w:rsidRPr="00C82DDE">
        <w:rPr>
          <w:rFonts w:asciiTheme="minorHAnsi" w:hAnsiTheme="minorHAnsi" w:cstheme="minorHAnsi"/>
          <w:lang w:val="en-US"/>
        </w:rPr>
        <w:t>Health and Human Services, Office of Professional Practice</w:t>
      </w:r>
    </w:p>
    <w:p w14:paraId="2D310D58" w14:textId="19D70A0B" w:rsidR="002564F6" w:rsidRPr="00C82DDE" w:rsidRDefault="002564F6">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 xml:space="preserve">Associate Professor Paul </w:t>
      </w:r>
      <w:proofErr w:type="spellStart"/>
      <w:r w:rsidRPr="00C82DDE">
        <w:rPr>
          <w:rFonts w:asciiTheme="minorHAnsi" w:hAnsiTheme="minorHAnsi" w:cstheme="minorHAnsi"/>
          <w:lang w:val="en-US"/>
        </w:rPr>
        <w:t>Ramcharan</w:t>
      </w:r>
      <w:proofErr w:type="spellEnd"/>
      <w:r w:rsidRPr="00C82DDE">
        <w:rPr>
          <w:rFonts w:asciiTheme="minorHAnsi" w:hAnsiTheme="minorHAnsi" w:cstheme="minorHAnsi"/>
          <w:lang w:val="en-US"/>
        </w:rPr>
        <w:t xml:space="preserve"> and Dr Raelene West, R</w:t>
      </w:r>
      <w:r w:rsidR="002E27AC">
        <w:rPr>
          <w:rFonts w:asciiTheme="minorHAnsi" w:hAnsiTheme="minorHAnsi" w:cstheme="minorHAnsi"/>
          <w:lang w:val="en-US"/>
        </w:rPr>
        <w:t>.</w:t>
      </w:r>
      <w:r w:rsidRPr="00C82DDE">
        <w:rPr>
          <w:rFonts w:asciiTheme="minorHAnsi" w:hAnsiTheme="minorHAnsi" w:cstheme="minorHAnsi"/>
          <w:lang w:val="en-US"/>
        </w:rPr>
        <w:t>M</w:t>
      </w:r>
      <w:r w:rsidR="002E27AC">
        <w:rPr>
          <w:rFonts w:asciiTheme="minorHAnsi" w:hAnsiTheme="minorHAnsi" w:cstheme="minorHAnsi"/>
          <w:lang w:val="en-US"/>
        </w:rPr>
        <w:t>.</w:t>
      </w:r>
      <w:r w:rsidRPr="00C82DDE">
        <w:rPr>
          <w:rFonts w:asciiTheme="minorHAnsi" w:hAnsiTheme="minorHAnsi" w:cstheme="minorHAnsi"/>
          <w:lang w:val="en-US"/>
        </w:rPr>
        <w:t>I</w:t>
      </w:r>
      <w:r w:rsidR="002E27AC">
        <w:rPr>
          <w:rFonts w:asciiTheme="minorHAnsi" w:hAnsiTheme="minorHAnsi" w:cstheme="minorHAnsi"/>
          <w:lang w:val="en-US"/>
        </w:rPr>
        <w:t>.</w:t>
      </w:r>
      <w:r w:rsidRPr="00C82DDE">
        <w:rPr>
          <w:rFonts w:asciiTheme="minorHAnsi" w:hAnsiTheme="minorHAnsi" w:cstheme="minorHAnsi"/>
          <w:lang w:val="en-US"/>
        </w:rPr>
        <w:t>T</w:t>
      </w:r>
      <w:r w:rsidR="002E27AC">
        <w:rPr>
          <w:rFonts w:asciiTheme="minorHAnsi" w:hAnsiTheme="minorHAnsi" w:cstheme="minorHAnsi"/>
          <w:lang w:val="en-US"/>
        </w:rPr>
        <w:t>.</w:t>
      </w:r>
      <w:r w:rsidRPr="00C82DDE">
        <w:rPr>
          <w:rFonts w:asciiTheme="minorHAnsi" w:hAnsiTheme="minorHAnsi" w:cstheme="minorHAnsi"/>
          <w:lang w:val="en-US"/>
        </w:rPr>
        <w:t xml:space="preserve"> University</w:t>
      </w:r>
    </w:p>
    <w:p w14:paraId="4DD9A1D7" w14:textId="2B1D428B" w:rsidR="002564F6" w:rsidRPr="00C82DDE" w:rsidRDefault="002564F6">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 xml:space="preserve">David </w:t>
      </w:r>
      <w:proofErr w:type="spellStart"/>
      <w:r w:rsidRPr="00C82DDE">
        <w:rPr>
          <w:rFonts w:asciiTheme="minorHAnsi" w:hAnsiTheme="minorHAnsi" w:cstheme="minorHAnsi"/>
          <w:lang w:val="en-US"/>
        </w:rPr>
        <w:t>Relf</w:t>
      </w:r>
      <w:proofErr w:type="spellEnd"/>
      <w:r w:rsidRPr="00C82DDE">
        <w:rPr>
          <w:rFonts w:asciiTheme="minorHAnsi" w:hAnsiTheme="minorHAnsi" w:cstheme="minorHAnsi"/>
          <w:lang w:val="en-US"/>
        </w:rPr>
        <w:t xml:space="preserve">, Senior Positive Behaviour Support Practitioner, </w:t>
      </w:r>
      <w:proofErr w:type="spellStart"/>
      <w:r w:rsidRPr="00C82DDE">
        <w:rPr>
          <w:rFonts w:asciiTheme="minorHAnsi" w:hAnsiTheme="minorHAnsi" w:cstheme="minorHAnsi"/>
          <w:lang w:val="en-US"/>
        </w:rPr>
        <w:t>Yooralla</w:t>
      </w:r>
      <w:proofErr w:type="spellEnd"/>
    </w:p>
    <w:p w14:paraId="312289C7" w14:textId="31D57E04" w:rsidR="002564F6" w:rsidRPr="00C82DDE" w:rsidRDefault="002564F6">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Hayley Dean, Chief Operating Officer, Melba Support Services</w:t>
      </w:r>
    </w:p>
    <w:p w14:paraId="150C5483" w14:textId="69A8FFE4" w:rsidR="002564F6" w:rsidRPr="00C82DDE" w:rsidRDefault="002564F6">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lastRenderedPageBreak/>
        <w:t>Dr</w:t>
      </w:r>
      <w:r w:rsidR="002E27AC">
        <w:rPr>
          <w:rFonts w:asciiTheme="minorHAnsi" w:hAnsiTheme="minorHAnsi" w:cstheme="minorHAnsi"/>
          <w:lang w:val="en-US"/>
        </w:rPr>
        <w:t>.</w:t>
      </w:r>
      <w:r w:rsidRPr="00C82DDE">
        <w:rPr>
          <w:rFonts w:asciiTheme="minorHAnsi" w:hAnsiTheme="minorHAnsi" w:cstheme="minorHAnsi"/>
          <w:lang w:val="en-US"/>
        </w:rPr>
        <w:t xml:space="preserve"> Hilary Johnson, Strategic Research Project Advisor, Scope</w:t>
      </w:r>
    </w:p>
    <w:p w14:paraId="1512E86E" w14:textId="55E1D66F" w:rsidR="002564F6" w:rsidRPr="00C82DDE" w:rsidRDefault="002564F6">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 xml:space="preserve">Jean-Marie </w:t>
      </w:r>
      <w:proofErr w:type="spellStart"/>
      <w:r w:rsidRPr="00C82DDE">
        <w:rPr>
          <w:rFonts w:asciiTheme="minorHAnsi" w:hAnsiTheme="minorHAnsi" w:cstheme="minorHAnsi"/>
          <w:lang w:val="en-US"/>
        </w:rPr>
        <w:t>Cadby</w:t>
      </w:r>
      <w:proofErr w:type="spellEnd"/>
      <w:r w:rsidRPr="00C82DDE">
        <w:rPr>
          <w:rFonts w:asciiTheme="minorHAnsi" w:hAnsiTheme="minorHAnsi" w:cstheme="minorHAnsi"/>
          <w:lang w:val="en-US"/>
        </w:rPr>
        <w:t>, Actor, Fusion Theatre Company</w:t>
      </w:r>
    </w:p>
    <w:p w14:paraId="116B7857" w14:textId="73ABBB6D" w:rsidR="002564F6" w:rsidRPr="00C82DDE" w:rsidRDefault="002564F6">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 xml:space="preserve">Greg </w:t>
      </w:r>
      <w:r w:rsidR="002E27AC" w:rsidRPr="00C82DDE">
        <w:rPr>
          <w:rFonts w:asciiTheme="minorHAnsi" w:hAnsiTheme="minorHAnsi" w:cstheme="minorHAnsi"/>
          <w:lang w:val="en-US"/>
        </w:rPr>
        <w:t>Muir,</w:t>
      </w:r>
      <w:r w:rsidRPr="00C82DDE">
        <w:rPr>
          <w:rFonts w:asciiTheme="minorHAnsi" w:hAnsiTheme="minorHAnsi" w:cstheme="minorHAnsi"/>
          <w:lang w:val="en-US"/>
        </w:rPr>
        <w:t xml:space="preserve"> Actor and Advocate, Weave Movement Theatre</w:t>
      </w:r>
    </w:p>
    <w:p w14:paraId="62F453CE" w14:textId="65505184" w:rsidR="002564F6" w:rsidRPr="00C82DDE" w:rsidRDefault="002564F6">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 xml:space="preserve">Members of the </w:t>
      </w:r>
      <w:proofErr w:type="spellStart"/>
      <w:r w:rsidRPr="00C82DDE">
        <w:rPr>
          <w:rFonts w:asciiTheme="minorHAnsi" w:hAnsiTheme="minorHAnsi" w:cstheme="minorHAnsi"/>
          <w:lang w:val="en-US"/>
        </w:rPr>
        <w:t>Recognising</w:t>
      </w:r>
      <w:proofErr w:type="spellEnd"/>
      <w:r w:rsidRPr="00C82DDE">
        <w:rPr>
          <w:rFonts w:asciiTheme="minorHAnsi" w:hAnsiTheme="minorHAnsi" w:cstheme="minorHAnsi"/>
          <w:lang w:val="en-US"/>
        </w:rPr>
        <w:t xml:space="preserve"> Restrictive Practices Project Reference Group</w:t>
      </w:r>
    </w:p>
    <w:p w14:paraId="523FFA80" w14:textId="3BEA9729" w:rsidR="002564F6" w:rsidRPr="00C82DDE" w:rsidRDefault="002564F6">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Members of the Northern Territory Zero Tolerance Working Group and staff from Somerville Disability Services</w:t>
      </w:r>
    </w:p>
    <w:p w14:paraId="7B79D338" w14:textId="0CDB419B" w:rsidR="002564F6" w:rsidRPr="00C82DDE" w:rsidRDefault="002564F6">
      <w:pPr>
        <w:pStyle w:val="ListParagraph"/>
        <w:numPr>
          <w:ilvl w:val="0"/>
          <w:numId w:val="2"/>
        </w:numPr>
        <w:spacing w:after="120"/>
        <w:contextualSpacing w:val="0"/>
        <w:rPr>
          <w:rFonts w:asciiTheme="minorHAnsi" w:hAnsiTheme="minorHAnsi" w:cstheme="minorHAnsi"/>
          <w:lang w:val="en-US"/>
        </w:rPr>
      </w:pPr>
      <w:proofErr w:type="spellStart"/>
      <w:r w:rsidRPr="00C82DDE">
        <w:rPr>
          <w:rFonts w:asciiTheme="minorHAnsi" w:hAnsiTheme="minorHAnsi" w:cstheme="minorHAnsi"/>
          <w:lang w:val="en-US"/>
        </w:rPr>
        <w:t>Duy</w:t>
      </w:r>
      <w:proofErr w:type="spellEnd"/>
      <w:r w:rsidRPr="00C82DDE">
        <w:rPr>
          <w:rFonts w:asciiTheme="minorHAnsi" w:hAnsiTheme="minorHAnsi" w:cstheme="minorHAnsi"/>
          <w:lang w:val="en-US"/>
        </w:rPr>
        <w:t xml:space="preserve"> Huynh and the </w:t>
      </w:r>
      <w:r w:rsidR="00DC7400">
        <w:rPr>
          <w:rFonts w:asciiTheme="minorHAnsi" w:hAnsiTheme="minorHAnsi" w:cstheme="minorHAnsi"/>
          <w:lang w:val="en-US"/>
        </w:rPr>
        <w:t>B</w:t>
      </w:r>
      <w:r w:rsidRPr="00C82DDE">
        <w:rPr>
          <w:rFonts w:asciiTheme="minorHAnsi" w:hAnsiTheme="minorHAnsi" w:cstheme="minorHAnsi"/>
          <w:lang w:val="en-US"/>
        </w:rPr>
        <w:t>eyond</w:t>
      </w:r>
      <w:r w:rsidR="00DC7400">
        <w:rPr>
          <w:rFonts w:asciiTheme="minorHAnsi" w:hAnsiTheme="minorHAnsi" w:cstheme="minorHAnsi"/>
          <w:lang w:val="en-US"/>
        </w:rPr>
        <w:t xml:space="preserve"> E</w:t>
      </w:r>
      <w:r w:rsidRPr="00C82DDE">
        <w:rPr>
          <w:rFonts w:asciiTheme="minorHAnsi" w:hAnsiTheme="minorHAnsi" w:cstheme="minorHAnsi"/>
          <w:lang w:val="en-US"/>
        </w:rPr>
        <w:t>dge team (www.beyondedge.com)</w:t>
      </w:r>
    </w:p>
    <w:p w14:paraId="0BA8F991" w14:textId="1C4BEB61" w:rsidR="002564F6" w:rsidRPr="00C82DDE" w:rsidRDefault="002564F6">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N</w:t>
      </w:r>
      <w:r w:rsidR="002E27AC">
        <w:rPr>
          <w:rFonts w:asciiTheme="minorHAnsi" w:hAnsiTheme="minorHAnsi" w:cstheme="minorHAnsi"/>
          <w:lang w:val="en-US"/>
        </w:rPr>
        <w:t>.</w:t>
      </w:r>
      <w:r w:rsidRPr="00C82DDE">
        <w:rPr>
          <w:rFonts w:asciiTheme="minorHAnsi" w:hAnsiTheme="minorHAnsi" w:cstheme="minorHAnsi"/>
          <w:lang w:val="en-US"/>
        </w:rPr>
        <w:t>D</w:t>
      </w:r>
      <w:r w:rsidR="002E27AC">
        <w:rPr>
          <w:rFonts w:asciiTheme="minorHAnsi" w:hAnsiTheme="minorHAnsi" w:cstheme="minorHAnsi"/>
          <w:lang w:val="en-US"/>
        </w:rPr>
        <w:t>.</w:t>
      </w:r>
      <w:r w:rsidRPr="00C82DDE">
        <w:rPr>
          <w:rFonts w:asciiTheme="minorHAnsi" w:hAnsiTheme="minorHAnsi" w:cstheme="minorHAnsi"/>
          <w:lang w:val="en-US"/>
        </w:rPr>
        <w:t>S</w:t>
      </w:r>
      <w:r w:rsidR="002E27AC">
        <w:rPr>
          <w:rFonts w:asciiTheme="minorHAnsi" w:hAnsiTheme="minorHAnsi" w:cstheme="minorHAnsi"/>
          <w:lang w:val="en-US"/>
        </w:rPr>
        <w:t>.</w:t>
      </w:r>
      <w:r w:rsidRPr="00C82DDE">
        <w:rPr>
          <w:rFonts w:asciiTheme="minorHAnsi" w:hAnsiTheme="minorHAnsi" w:cstheme="minorHAnsi"/>
          <w:lang w:val="en-US"/>
        </w:rPr>
        <w:t xml:space="preserve"> (National Disability Services) Learn and Develop: Nicole Jenkins</w:t>
      </w:r>
    </w:p>
    <w:p w14:paraId="6C7AEAA4" w14:textId="0A26A4BF" w:rsidR="002564F6" w:rsidRPr="00C82DDE" w:rsidRDefault="002564F6">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N</w:t>
      </w:r>
      <w:r w:rsidR="002E27AC">
        <w:rPr>
          <w:rFonts w:asciiTheme="minorHAnsi" w:hAnsiTheme="minorHAnsi" w:cstheme="minorHAnsi"/>
          <w:lang w:val="en-US"/>
        </w:rPr>
        <w:t>.</w:t>
      </w:r>
      <w:r w:rsidRPr="00C82DDE">
        <w:rPr>
          <w:rFonts w:asciiTheme="minorHAnsi" w:hAnsiTheme="minorHAnsi" w:cstheme="minorHAnsi"/>
          <w:lang w:val="en-US"/>
        </w:rPr>
        <w:t>D</w:t>
      </w:r>
      <w:r w:rsidR="002E27AC">
        <w:rPr>
          <w:rFonts w:asciiTheme="minorHAnsi" w:hAnsiTheme="minorHAnsi" w:cstheme="minorHAnsi"/>
          <w:lang w:val="en-US"/>
        </w:rPr>
        <w:t>.</w:t>
      </w:r>
      <w:r w:rsidRPr="00C82DDE">
        <w:rPr>
          <w:rFonts w:asciiTheme="minorHAnsi" w:hAnsiTheme="minorHAnsi" w:cstheme="minorHAnsi"/>
          <w:lang w:val="en-US"/>
        </w:rPr>
        <w:t>S</w:t>
      </w:r>
      <w:r w:rsidR="002E27AC">
        <w:rPr>
          <w:rFonts w:asciiTheme="minorHAnsi" w:hAnsiTheme="minorHAnsi" w:cstheme="minorHAnsi"/>
          <w:lang w:val="en-US"/>
        </w:rPr>
        <w:t>.</w:t>
      </w:r>
      <w:r w:rsidRPr="00C82DDE">
        <w:rPr>
          <w:rFonts w:asciiTheme="minorHAnsi" w:hAnsiTheme="minorHAnsi" w:cstheme="minorHAnsi"/>
          <w:lang w:val="en-US"/>
        </w:rPr>
        <w:t xml:space="preserve"> Zero Tolerance: James Bannister, Liz Collier. Updated by Sarah Nicoll and Mary Lou McPherson</w:t>
      </w:r>
      <w:r w:rsidRPr="00C82DDE">
        <w:rPr>
          <w:rFonts w:asciiTheme="minorHAnsi" w:hAnsiTheme="minorHAnsi" w:cstheme="minorHAnsi"/>
          <w:lang w:val="en-US"/>
        </w:rPr>
        <w:t>.</w:t>
      </w:r>
    </w:p>
    <w:p w14:paraId="0C9F0EB7" w14:textId="77777777" w:rsidR="002564F6" w:rsidRPr="00C82DDE" w:rsidRDefault="002564F6" w:rsidP="00B82771">
      <w:pPr>
        <w:pStyle w:val="Heading2"/>
      </w:pPr>
      <w:r w:rsidRPr="00C82DDE">
        <w:t>Cast and Crew</w:t>
      </w:r>
    </w:p>
    <w:p w14:paraId="4D043761" w14:textId="77777777"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We would also like to say a very special thank you to all the actors who brought these characters and ideas to life on screen. Thank you!</w:t>
      </w:r>
    </w:p>
    <w:p w14:paraId="35CD6738" w14:textId="4EB7F893"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b/>
          <w:bCs/>
          <w:lang w:val="en-US"/>
        </w:rPr>
        <w:t>Emma</w:t>
      </w:r>
      <w:r w:rsidRPr="00C82DDE">
        <w:rPr>
          <w:rFonts w:asciiTheme="minorHAnsi" w:hAnsiTheme="minorHAnsi" w:cstheme="minorHAnsi"/>
          <w:lang w:val="en-US"/>
        </w:rPr>
        <w:t xml:space="preserve">: </w:t>
      </w:r>
      <w:r w:rsidRPr="00C82DDE">
        <w:rPr>
          <w:rFonts w:asciiTheme="minorHAnsi" w:hAnsiTheme="minorHAnsi" w:cstheme="minorHAnsi"/>
          <w:lang w:val="en-US"/>
        </w:rPr>
        <w:t xml:space="preserve">Jean-Marie </w:t>
      </w:r>
      <w:proofErr w:type="spellStart"/>
      <w:r w:rsidRPr="00C82DDE">
        <w:rPr>
          <w:rFonts w:asciiTheme="minorHAnsi" w:hAnsiTheme="minorHAnsi" w:cstheme="minorHAnsi"/>
          <w:lang w:val="en-US"/>
        </w:rPr>
        <w:t>Cadby</w:t>
      </w:r>
      <w:proofErr w:type="spellEnd"/>
    </w:p>
    <w:p w14:paraId="23FDA729" w14:textId="79A20810"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b/>
          <w:bCs/>
          <w:lang w:val="en-US"/>
        </w:rPr>
        <w:t>Ra</w:t>
      </w:r>
      <w:r w:rsidRPr="00C82DDE">
        <w:rPr>
          <w:rFonts w:asciiTheme="minorHAnsi" w:hAnsiTheme="minorHAnsi" w:cstheme="minorHAnsi"/>
          <w:b/>
          <w:bCs/>
          <w:lang w:val="en-US"/>
        </w:rPr>
        <w:t>y</w:t>
      </w:r>
      <w:r w:rsidRPr="00C82DDE">
        <w:rPr>
          <w:rFonts w:asciiTheme="minorHAnsi" w:hAnsiTheme="minorHAnsi" w:cstheme="minorHAnsi"/>
          <w:lang w:val="en-US"/>
        </w:rPr>
        <w:t xml:space="preserve">: </w:t>
      </w:r>
      <w:r w:rsidRPr="00C82DDE">
        <w:rPr>
          <w:rFonts w:asciiTheme="minorHAnsi" w:hAnsiTheme="minorHAnsi" w:cstheme="minorHAnsi"/>
          <w:lang w:val="en-US"/>
        </w:rPr>
        <w:t>Greg Muir</w:t>
      </w:r>
    </w:p>
    <w:p w14:paraId="6DF7242F" w14:textId="3D3421AD"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b/>
          <w:bCs/>
          <w:lang w:val="en-US"/>
        </w:rPr>
        <w:t>Kim</w:t>
      </w:r>
      <w:r w:rsidRPr="00C82DDE">
        <w:rPr>
          <w:rFonts w:asciiTheme="minorHAnsi" w:hAnsiTheme="minorHAnsi" w:cstheme="minorHAnsi"/>
          <w:lang w:val="en-US"/>
        </w:rPr>
        <w:t xml:space="preserve">: </w:t>
      </w:r>
      <w:r w:rsidRPr="00C82DDE">
        <w:rPr>
          <w:rFonts w:asciiTheme="minorHAnsi" w:hAnsiTheme="minorHAnsi" w:cstheme="minorHAnsi"/>
          <w:lang w:val="en-US"/>
        </w:rPr>
        <w:t>Kevin Stanton</w:t>
      </w:r>
    </w:p>
    <w:p w14:paraId="7E350E06" w14:textId="77777777"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b/>
          <w:bCs/>
          <w:lang w:val="en-US"/>
        </w:rPr>
        <w:t>Lesley</w:t>
      </w:r>
      <w:r w:rsidRPr="00C82DDE">
        <w:rPr>
          <w:rFonts w:asciiTheme="minorHAnsi" w:hAnsiTheme="minorHAnsi" w:cstheme="minorHAnsi"/>
          <w:lang w:val="en-US"/>
        </w:rPr>
        <w:t xml:space="preserve">: </w:t>
      </w:r>
      <w:r w:rsidRPr="00C82DDE">
        <w:rPr>
          <w:rFonts w:asciiTheme="minorHAnsi" w:hAnsiTheme="minorHAnsi" w:cstheme="minorHAnsi"/>
          <w:lang w:val="en-US"/>
        </w:rPr>
        <w:t xml:space="preserve">Lisa </w:t>
      </w:r>
      <w:proofErr w:type="spellStart"/>
      <w:r w:rsidRPr="00C82DDE">
        <w:rPr>
          <w:rFonts w:asciiTheme="minorHAnsi" w:hAnsiTheme="minorHAnsi" w:cstheme="minorHAnsi"/>
          <w:lang w:val="en-US"/>
        </w:rPr>
        <w:t>Dezfouli</w:t>
      </w:r>
      <w:proofErr w:type="spellEnd"/>
    </w:p>
    <w:p w14:paraId="5502A53D" w14:textId="334A173A"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b/>
          <w:bCs/>
          <w:lang w:val="en-US"/>
        </w:rPr>
        <w:t>Tom</w:t>
      </w:r>
      <w:r w:rsidRPr="00C82DDE">
        <w:rPr>
          <w:rFonts w:asciiTheme="minorHAnsi" w:hAnsiTheme="minorHAnsi" w:cstheme="minorHAnsi"/>
          <w:lang w:val="en-US"/>
        </w:rPr>
        <w:t xml:space="preserve">: </w:t>
      </w:r>
      <w:r w:rsidRPr="00C82DDE">
        <w:rPr>
          <w:rFonts w:asciiTheme="minorHAnsi" w:hAnsiTheme="minorHAnsi" w:cstheme="minorHAnsi"/>
          <w:lang w:val="en-US"/>
        </w:rPr>
        <w:t xml:space="preserve">Alex </w:t>
      </w:r>
      <w:proofErr w:type="spellStart"/>
      <w:r w:rsidRPr="00C82DDE">
        <w:rPr>
          <w:rFonts w:asciiTheme="minorHAnsi" w:hAnsiTheme="minorHAnsi" w:cstheme="minorHAnsi"/>
          <w:lang w:val="en-US"/>
        </w:rPr>
        <w:t>Litsoudis</w:t>
      </w:r>
      <w:proofErr w:type="spellEnd"/>
    </w:p>
    <w:p w14:paraId="74798E30" w14:textId="77777777"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b/>
          <w:bCs/>
          <w:lang w:val="en-US"/>
        </w:rPr>
        <w:t>Jai</w:t>
      </w:r>
      <w:r w:rsidRPr="00C82DDE">
        <w:rPr>
          <w:rFonts w:asciiTheme="minorHAnsi" w:hAnsiTheme="minorHAnsi" w:cstheme="minorHAnsi"/>
          <w:lang w:val="en-US"/>
        </w:rPr>
        <w:t xml:space="preserve">: </w:t>
      </w:r>
      <w:r w:rsidRPr="00C82DDE">
        <w:rPr>
          <w:rFonts w:asciiTheme="minorHAnsi" w:hAnsiTheme="minorHAnsi" w:cstheme="minorHAnsi"/>
          <w:lang w:val="en-US"/>
        </w:rPr>
        <w:t>Benjamin Oakes</w:t>
      </w:r>
    </w:p>
    <w:p w14:paraId="51DDEC99" w14:textId="77777777"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b/>
          <w:bCs/>
          <w:lang w:val="en-US"/>
        </w:rPr>
        <w:t>Jordan</w:t>
      </w:r>
      <w:r w:rsidRPr="00C82DDE">
        <w:rPr>
          <w:rFonts w:asciiTheme="minorHAnsi" w:hAnsiTheme="minorHAnsi" w:cstheme="minorHAnsi"/>
          <w:lang w:val="en-US"/>
        </w:rPr>
        <w:t xml:space="preserve">: </w:t>
      </w:r>
      <w:r w:rsidRPr="00C82DDE">
        <w:rPr>
          <w:rFonts w:asciiTheme="minorHAnsi" w:hAnsiTheme="minorHAnsi" w:cstheme="minorHAnsi"/>
          <w:lang w:val="en-US"/>
        </w:rPr>
        <w:t xml:space="preserve">Adam </w:t>
      </w:r>
      <w:proofErr w:type="spellStart"/>
      <w:r w:rsidRPr="00C82DDE">
        <w:rPr>
          <w:rFonts w:asciiTheme="minorHAnsi" w:hAnsiTheme="minorHAnsi" w:cstheme="minorHAnsi"/>
          <w:lang w:val="en-US"/>
        </w:rPr>
        <w:t>Balales</w:t>
      </w:r>
      <w:proofErr w:type="spellEnd"/>
    </w:p>
    <w:p w14:paraId="6189EABA" w14:textId="2B0DABCF"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b/>
          <w:bCs/>
          <w:lang w:val="en-US"/>
        </w:rPr>
        <w:t>Penny</w:t>
      </w:r>
      <w:r w:rsidRPr="00C82DDE">
        <w:rPr>
          <w:rFonts w:asciiTheme="minorHAnsi" w:hAnsiTheme="minorHAnsi" w:cstheme="minorHAnsi"/>
          <w:lang w:val="en-US"/>
        </w:rPr>
        <w:t xml:space="preserve">: </w:t>
      </w:r>
      <w:r w:rsidRPr="00C82DDE">
        <w:rPr>
          <w:rFonts w:asciiTheme="minorHAnsi" w:hAnsiTheme="minorHAnsi" w:cstheme="minorHAnsi"/>
          <w:lang w:val="en-US"/>
        </w:rPr>
        <w:t xml:space="preserve">Maria Thu </w:t>
      </w:r>
      <w:proofErr w:type="spellStart"/>
      <w:r w:rsidRPr="00C82DDE">
        <w:rPr>
          <w:rFonts w:asciiTheme="minorHAnsi" w:hAnsiTheme="minorHAnsi" w:cstheme="minorHAnsi"/>
          <w:lang w:val="en-US"/>
        </w:rPr>
        <w:t>Fampidi</w:t>
      </w:r>
      <w:proofErr w:type="spellEnd"/>
    </w:p>
    <w:p w14:paraId="0C88F83B" w14:textId="4516175C"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b/>
          <w:bCs/>
          <w:lang w:val="en-US"/>
        </w:rPr>
        <w:t>Director</w:t>
      </w:r>
      <w:r w:rsidRPr="00C82DDE">
        <w:rPr>
          <w:rFonts w:asciiTheme="minorHAnsi" w:hAnsiTheme="minorHAnsi" w:cstheme="minorHAnsi"/>
          <w:lang w:val="en-US"/>
        </w:rPr>
        <w:t xml:space="preserve">: </w:t>
      </w:r>
      <w:proofErr w:type="spellStart"/>
      <w:r w:rsidRPr="00C82DDE">
        <w:rPr>
          <w:rFonts w:asciiTheme="minorHAnsi" w:hAnsiTheme="minorHAnsi" w:cstheme="minorHAnsi"/>
          <w:lang w:val="en-US"/>
        </w:rPr>
        <w:t>Duy</w:t>
      </w:r>
      <w:proofErr w:type="spellEnd"/>
      <w:r w:rsidRPr="00C82DDE">
        <w:rPr>
          <w:rFonts w:asciiTheme="minorHAnsi" w:hAnsiTheme="minorHAnsi" w:cstheme="minorHAnsi"/>
          <w:lang w:val="en-US"/>
        </w:rPr>
        <w:t xml:space="preserve"> Huynh, Beyond Edge</w:t>
      </w:r>
    </w:p>
    <w:p w14:paraId="5D46379D" w14:textId="77777777" w:rsidR="002564F6" w:rsidRPr="00C82DDE" w:rsidRDefault="002564F6" w:rsidP="00B82771">
      <w:pPr>
        <w:pStyle w:val="Heading2"/>
      </w:pPr>
      <w:r w:rsidRPr="00C82DDE">
        <w:t>Disclaimer</w:t>
      </w:r>
    </w:p>
    <w:p w14:paraId="69D06EE7" w14:textId="77777777"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The information provided in this guide is intended for general use only. It is not a definitive guide to the law and best practice, does not constitute formal advice, and does not take into consideration the particular circumstances and needs of your organisation.</w:t>
      </w:r>
    </w:p>
    <w:p w14:paraId="143E1FFB" w14:textId="4E2D4B43"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Every effort has been made to ensure the accuracy and completeness of this document at the date of publication. N</w:t>
      </w:r>
      <w:r w:rsidR="00DC7400">
        <w:rPr>
          <w:rFonts w:asciiTheme="minorHAnsi" w:hAnsiTheme="minorHAnsi" w:cstheme="minorHAnsi"/>
          <w:lang w:val="en-US"/>
        </w:rPr>
        <w:t>.</w:t>
      </w:r>
      <w:r w:rsidRPr="00C82DDE">
        <w:rPr>
          <w:rFonts w:asciiTheme="minorHAnsi" w:hAnsiTheme="minorHAnsi" w:cstheme="minorHAnsi"/>
          <w:lang w:val="en-US"/>
        </w:rPr>
        <w:t>D</w:t>
      </w:r>
      <w:r w:rsidR="00DC7400">
        <w:rPr>
          <w:rFonts w:asciiTheme="minorHAnsi" w:hAnsiTheme="minorHAnsi" w:cstheme="minorHAnsi"/>
          <w:lang w:val="en-US"/>
        </w:rPr>
        <w:t>.</w:t>
      </w:r>
      <w:r w:rsidRPr="00C82DDE">
        <w:rPr>
          <w:rFonts w:asciiTheme="minorHAnsi" w:hAnsiTheme="minorHAnsi" w:cstheme="minorHAnsi"/>
          <w:lang w:val="en-US"/>
        </w:rPr>
        <w:t>S</w:t>
      </w:r>
      <w:r w:rsidR="00DC7400">
        <w:rPr>
          <w:rFonts w:asciiTheme="minorHAnsi" w:hAnsiTheme="minorHAnsi" w:cstheme="minorHAnsi"/>
          <w:lang w:val="en-US"/>
        </w:rPr>
        <w:t>.</w:t>
      </w:r>
      <w:r w:rsidRPr="00C82DDE">
        <w:rPr>
          <w:rFonts w:asciiTheme="minorHAnsi" w:hAnsiTheme="minorHAnsi" w:cstheme="minorHAnsi"/>
          <w:lang w:val="en-US"/>
        </w:rPr>
        <w:t xml:space="preserve"> cannot be held responsible and extends no warranties as to the</w:t>
      </w:r>
      <w:r w:rsidR="00DC7400">
        <w:rPr>
          <w:rFonts w:asciiTheme="minorHAnsi" w:hAnsiTheme="minorHAnsi" w:cstheme="minorHAnsi"/>
          <w:lang w:val="en-US"/>
        </w:rPr>
        <w:t xml:space="preserve"> </w:t>
      </w:r>
      <w:r w:rsidRPr="00C82DDE">
        <w:rPr>
          <w:rFonts w:asciiTheme="minorHAnsi" w:hAnsiTheme="minorHAnsi" w:cstheme="minorHAnsi"/>
          <w:lang w:val="en-US"/>
        </w:rPr>
        <w:t>suitability of the information in this document for any particular purpose and for actions taken by third parties.</w:t>
      </w:r>
    </w:p>
    <w:p w14:paraId="57FF002B" w14:textId="496FCAD1"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All stories used throughout this guide and these films are fictional and are for educational</w:t>
      </w:r>
      <w:r w:rsidR="00AF65C7" w:rsidRPr="00C82DDE">
        <w:rPr>
          <w:rFonts w:asciiTheme="minorHAnsi" w:hAnsiTheme="minorHAnsi" w:cstheme="minorHAnsi"/>
          <w:lang w:val="en-US"/>
        </w:rPr>
        <w:t xml:space="preserve"> </w:t>
      </w:r>
      <w:r w:rsidRPr="00C82DDE">
        <w:rPr>
          <w:rFonts w:asciiTheme="minorHAnsi" w:hAnsiTheme="minorHAnsi" w:cstheme="minorHAnsi"/>
          <w:lang w:val="en-US"/>
        </w:rPr>
        <w:t>purposes only.</w:t>
      </w:r>
    </w:p>
    <w:p w14:paraId="6CB64F81" w14:textId="602F3F19"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lastRenderedPageBreak/>
        <w:t>We’ll also map our learning to the Convention on the Rights of People with Disability and the P</w:t>
      </w:r>
      <w:r w:rsidR="00DC7400">
        <w:rPr>
          <w:rFonts w:asciiTheme="minorHAnsi" w:hAnsiTheme="minorHAnsi" w:cstheme="minorHAnsi"/>
          <w:lang w:val="en-US"/>
        </w:rPr>
        <w:t>.</w:t>
      </w:r>
      <w:r w:rsidRPr="00C82DDE">
        <w:rPr>
          <w:rFonts w:asciiTheme="minorHAnsi" w:hAnsiTheme="minorHAnsi" w:cstheme="minorHAnsi"/>
          <w:lang w:val="en-US"/>
        </w:rPr>
        <w:t>B</w:t>
      </w:r>
      <w:r w:rsidR="00DC7400">
        <w:rPr>
          <w:rFonts w:asciiTheme="minorHAnsi" w:hAnsiTheme="minorHAnsi" w:cstheme="minorHAnsi"/>
          <w:lang w:val="en-US"/>
        </w:rPr>
        <w:t>.</w:t>
      </w:r>
      <w:r w:rsidRPr="00C82DDE">
        <w:rPr>
          <w:rFonts w:asciiTheme="minorHAnsi" w:hAnsiTheme="minorHAnsi" w:cstheme="minorHAnsi"/>
          <w:lang w:val="en-US"/>
        </w:rPr>
        <w:t>S</w:t>
      </w:r>
      <w:r w:rsidR="00DC7400">
        <w:rPr>
          <w:rFonts w:asciiTheme="minorHAnsi" w:hAnsiTheme="minorHAnsi" w:cstheme="minorHAnsi"/>
          <w:lang w:val="en-US"/>
        </w:rPr>
        <w:t>.</w:t>
      </w:r>
      <w:r w:rsidRPr="00C82DDE">
        <w:rPr>
          <w:rFonts w:asciiTheme="minorHAnsi" w:hAnsiTheme="minorHAnsi" w:cstheme="minorHAnsi"/>
          <w:lang w:val="en-US"/>
        </w:rPr>
        <w:t xml:space="preserve"> (Positive Behaviour Support) Capability Framework.</w:t>
      </w:r>
    </w:p>
    <w:p w14:paraId="2490409F" w14:textId="77777777" w:rsidR="002564F6" w:rsidRPr="00C82DDE" w:rsidRDefault="002564F6" w:rsidP="00B82771">
      <w:pPr>
        <w:pStyle w:val="Heading2"/>
      </w:pPr>
      <w:r w:rsidRPr="00C82DDE">
        <w:t>Copyright</w:t>
      </w:r>
    </w:p>
    <w:p w14:paraId="4D0BCFDB" w14:textId="41F20DB3" w:rsidR="002564F6" w:rsidRPr="00C82DDE" w:rsidRDefault="002564F6"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This publication is copyright. All intellectual property rights vests in N</w:t>
      </w:r>
      <w:r w:rsidR="00DC7400">
        <w:rPr>
          <w:rFonts w:asciiTheme="minorHAnsi" w:hAnsiTheme="minorHAnsi" w:cstheme="minorHAnsi"/>
          <w:lang w:val="en-US"/>
        </w:rPr>
        <w:t>.</w:t>
      </w:r>
      <w:r w:rsidRPr="00C82DDE">
        <w:rPr>
          <w:rFonts w:asciiTheme="minorHAnsi" w:hAnsiTheme="minorHAnsi" w:cstheme="minorHAnsi"/>
          <w:lang w:val="en-US"/>
        </w:rPr>
        <w:t>D</w:t>
      </w:r>
      <w:r w:rsidR="00DC7400">
        <w:rPr>
          <w:rFonts w:asciiTheme="minorHAnsi" w:hAnsiTheme="minorHAnsi" w:cstheme="minorHAnsi"/>
          <w:lang w:val="en-US"/>
        </w:rPr>
        <w:t>.</w:t>
      </w:r>
      <w:r w:rsidRPr="00C82DDE">
        <w:rPr>
          <w:rFonts w:asciiTheme="minorHAnsi" w:hAnsiTheme="minorHAnsi" w:cstheme="minorHAnsi"/>
          <w:lang w:val="en-US"/>
        </w:rPr>
        <w:t>S. Material which is reproduced from this publication must include an acknowledgement of the source. Prior permission should be sought from N</w:t>
      </w:r>
      <w:r w:rsidR="00DC7400">
        <w:rPr>
          <w:rFonts w:asciiTheme="minorHAnsi" w:hAnsiTheme="minorHAnsi" w:cstheme="minorHAnsi"/>
          <w:lang w:val="en-US"/>
        </w:rPr>
        <w:t>.</w:t>
      </w:r>
      <w:r w:rsidRPr="00C82DDE">
        <w:rPr>
          <w:rFonts w:asciiTheme="minorHAnsi" w:hAnsiTheme="minorHAnsi" w:cstheme="minorHAnsi"/>
          <w:lang w:val="en-US"/>
        </w:rPr>
        <w:t>D</w:t>
      </w:r>
      <w:r w:rsidR="00DC7400">
        <w:rPr>
          <w:rFonts w:asciiTheme="minorHAnsi" w:hAnsiTheme="minorHAnsi" w:cstheme="minorHAnsi"/>
          <w:lang w:val="en-US"/>
        </w:rPr>
        <w:t>.</w:t>
      </w:r>
      <w:r w:rsidRPr="00C82DDE">
        <w:rPr>
          <w:rFonts w:asciiTheme="minorHAnsi" w:hAnsiTheme="minorHAnsi" w:cstheme="minorHAnsi"/>
          <w:lang w:val="en-US"/>
        </w:rPr>
        <w:t>S.</w:t>
      </w:r>
    </w:p>
    <w:p w14:paraId="7B8AF7E4" w14:textId="1AAC116E" w:rsidR="002564F6" w:rsidRPr="00C82DDE" w:rsidRDefault="00AF65C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 xml:space="preserve">Copyright: </w:t>
      </w:r>
      <w:r w:rsidR="002564F6" w:rsidRPr="00C82DDE">
        <w:rPr>
          <w:rFonts w:asciiTheme="minorHAnsi" w:hAnsiTheme="minorHAnsi" w:cstheme="minorHAnsi"/>
          <w:lang w:val="en-US"/>
        </w:rPr>
        <w:t>National Disability Services 2017, Updated 2022</w:t>
      </w:r>
      <w:r w:rsidRPr="00C82DDE">
        <w:rPr>
          <w:rFonts w:asciiTheme="minorHAnsi" w:hAnsiTheme="minorHAnsi" w:cstheme="minorHAnsi"/>
          <w:lang w:val="en-US"/>
        </w:rPr>
        <w:t>.</w:t>
      </w:r>
    </w:p>
    <w:p w14:paraId="0A0C5BD6" w14:textId="77777777" w:rsidR="001D6137" w:rsidRPr="00C82DDE" w:rsidRDefault="001D6137" w:rsidP="00A67C5B">
      <w:pPr>
        <w:pStyle w:val="Heading1"/>
      </w:pPr>
      <w:bookmarkStart w:id="1" w:name="_Introduction"/>
      <w:bookmarkEnd w:id="1"/>
      <w:r w:rsidRPr="00C82DDE">
        <w:t>Introduction</w:t>
      </w:r>
    </w:p>
    <w:p w14:paraId="172BD3B2" w14:textId="08045B80"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 xml:space="preserve">We all need to be able to recognise when power and control is being used to restrict people’s lives, and know that this is unacceptable. This guide and accompanying short films have been developed as part of the Zero Tolerance Initiative to help explore restrictions on </w:t>
      </w:r>
      <w:proofErr w:type="spellStart"/>
      <w:r w:rsidRPr="00C82DDE">
        <w:rPr>
          <w:rFonts w:asciiTheme="minorHAnsi" w:hAnsiTheme="minorHAnsi" w:cstheme="minorHAnsi"/>
          <w:lang w:val="en-US"/>
        </w:rPr>
        <w:t>peoples</w:t>
      </w:r>
      <w:proofErr w:type="spellEnd"/>
      <w:r w:rsidRPr="00C82DDE">
        <w:rPr>
          <w:rFonts w:asciiTheme="minorHAnsi" w:hAnsiTheme="minorHAnsi" w:cstheme="minorHAnsi"/>
          <w:lang w:val="en-US"/>
        </w:rPr>
        <w:t xml:space="preserve"> lives from abuse, neglect and violence and human rights perspective.</w:t>
      </w:r>
    </w:p>
    <w:p w14:paraId="07651AED" w14:textId="77777777"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The Zero Tolerance Initiative outlines strategies for service providers to improve prevention, early intervention and responses to abuse, neglect and violence experienced by people with disability. It urges all of us to focus on rights and target abuse to create safer, more empowering environments for people you support. Put simply, Zero Tolerance means abuse is never OK.</w:t>
      </w:r>
    </w:p>
    <w:p w14:paraId="4CC69F9C" w14:textId="77777777"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The restrictions in these films are a significant breach of a person’s human rights. The use of power and control is abusive and has a serious impact on the health and wellbeing of people with disability.</w:t>
      </w:r>
    </w:p>
    <w:p w14:paraId="621934D5" w14:textId="77777777" w:rsidR="001D6137" w:rsidRPr="00C82DDE" w:rsidRDefault="001D6137" w:rsidP="00A67C5B">
      <w:pPr>
        <w:pStyle w:val="Heading1"/>
      </w:pPr>
      <w:bookmarkStart w:id="2" w:name="_About_this_guide"/>
      <w:bookmarkEnd w:id="2"/>
      <w:r w:rsidRPr="00C82DDE">
        <w:t>About this guide</w:t>
      </w:r>
    </w:p>
    <w:p w14:paraId="0F0F00A3" w14:textId="14316129"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This guide accompanies the N</w:t>
      </w:r>
      <w:r w:rsidR="00DC7400">
        <w:rPr>
          <w:rFonts w:asciiTheme="minorHAnsi" w:hAnsiTheme="minorHAnsi" w:cstheme="minorHAnsi"/>
          <w:lang w:val="en-US"/>
        </w:rPr>
        <w:t>.</w:t>
      </w:r>
      <w:r w:rsidRPr="00C82DDE">
        <w:rPr>
          <w:rFonts w:asciiTheme="minorHAnsi" w:hAnsiTheme="minorHAnsi" w:cstheme="minorHAnsi"/>
          <w:lang w:val="en-US"/>
        </w:rPr>
        <w:t>D</w:t>
      </w:r>
      <w:r w:rsidR="00DC7400">
        <w:rPr>
          <w:rFonts w:asciiTheme="minorHAnsi" w:hAnsiTheme="minorHAnsi" w:cstheme="minorHAnsi"/>
          <w:lang w:val="en-US"/>
        </w:rPr>
        <w:t>.</w:t>
      </w:r>
      <w:r w:rsidRPr="00C82DDE">
        <w:rPr>
          <w:rFonts w:asciiTheme="minorHAnsi" w:hAnsiTheme="minorHAnsi" w:cstheme="minorHAnsi"/>
          <w:lang w:val="en-US"/>
        </w:rPr>
        <w:t>S</w:t>
      </w:r>
      <w:r w:rsidR="00DC7400">
        <w:rPr>
          <w:rFonts w:asciiTheme="minorHAnsi" w:hAnsiTheme="minorHAnsi" w:cstheme="minorHAnsi"/>
          <w:lang w:val="en-US"/>
        </w:rPr>
        <w:t>.</w:t>
      </w:r>
      <w:r w:rsidRPr="00C82DDE">
        <w:rPr>
          <w:rFonts w:asciiTheme="minorHAnsi" w:hAnsiTheme="minorHAnsi" w:cstheme="minorHAnsi"/>
          <w:lang w:val="en-US"/>
        </w:rPr>
        <w:t xml:space="preserve"> Zero Tolerance Understanding power and control films. You</w:t>
      </w:r>
      <w:r w:rsidRPr="00C82DDE">
        <w:rPr>
          <w:rFonts w:asciiTheme="minorHAnsi" w:hAnsiTheme="minorHAnsi" w:cstheme="minorHAnsi"/>
          <w:lang w:val="en-US"/>
        </w:rPr>
        <w:t xml:space="preserve"> </w:t>
      </w:r>
      <w:r w:rsidRPr="00C82DDE">
        <w:rPr>
          <w:rFonts w:asciiTheme="minorHAnsi" w:hAnsiTheme="minorHAnsi" w:cstheme="minorHAnsi"/>
          <w:lang w:val="en-US"/>
        </w:rPr>
        <w:t>can use this guide:</w:t>
      </w:r>
    </w:p>
    <w:p w14:paraId="4D9823B0" w14:textId="08116E60" w:rsidR="001D6137" w:rsidRPr="00C82DDE" w:rsidRDefault="001D6137">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to work through the films on your own,</w:t>
      </w:r>
    </w:p>
    <w:p w14:paraId="609DF2CC" w14:textId="7A155384" w:rsidR="001D6137" w:rsidRPr="00C82DDE" w:rsidRDefault="001D6137">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with your team; or</w:t>
      </w:r>
    </w:p>
    <w:p w14:paraId="2678707A" w14:textId="3E21893F" w:rsidR="001D6137" w:rsidRPr="00C82DDE" w:rsidRDefault="001D6137">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if you are a supervisor – in supervision and training.</w:t>
      </w:r>
    </w:p>
    <w:p w14:paraId="757FAF2A" w14:textId="77777777"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These films will assist your team’s understanding of punitive restrictions and that these approaches are never acceptable. The films help to start conversations how people might be supported in different ways.</w:t>
      </w:r>
    </w:p>
    <w:p w14:paraId="3E6FDCF6" w14:textId="547C340E"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 xml:space="preserve">You might also find it helpful to have a copy of the </w:t>
      </w:r>
      <w:hyperlink r:id="rId10" w:history="1">
        <w:r w:rsidRPr="00DC7400">
          <w:rPr>
            <w:rStyle w:val="Hyperlink"/>
            <w:rFonts w:asciiTheme="minorHAnsi" w:hAnsiTheme="minorHAnsi" w:cstheme="minorHAnsi"/>
            <w:color w:val="auto"/>
            <w:lang w:val="en-US"/>
          </w:rPr>
          <w:t>Empowerment Circle</w:t>
        </w:r>
      </w:hyperlink>
      <w:r w:rsidRPr="00DC7400">
        <w:rPr>
          <w:rFonts w:asciiTheme="minorHAnsi" w:hAnsiTheme="minorHAnsi" w:cstheme="minorHAnsi"/>
          <w:lang w:val="en-US"/>
        </w:rPr>
        <w:t xml:space="preserve"> </w:t>
      </w:r>
      <w:r w:rsidRPr="00C82DDE">
        <w:rPr>
          <w:rFonts w:asciiTheme="minorHAnsi" w:hAnsiTheme="minorHAnsi" w:cstheme="minorHAnsi"/>
          <w:lang w:val="en-US"/>
        </w:rPr>
        <w:t>(N</w:t>
      </w:r>
      <w:r w:rsidR="00DC7400">
        <w:rPr>
          <w:rFonts w:asciiTheme="minorHAnsi" w:hAnsiTheme="minorHAnsi" w:cstheme="minorHAnsi"/>
          <w:lang w:val="en-US"/>
        </w:rPr>
        <w:t>.</w:t>
      </w:r>
      <w:r w:rsidRPr="00C82DDE">
        <w:rPr>
          <w:rFonts w:asciiTheme="minorHAnsi" w:hAnsiTheme="minorHAnsi" w:cstheme="minorHAnsi"/>
          <w:lang w:val="en-US"/>
        </w:rPr>
        <w:t>D</w:t>
      </w:r>
      <w:r w:rsidR="00DC7400">
        <w:rPr>
          <w:rFonts w:asciiTheme="minorHAnsi" w:hAnsiTheme="minorHAnsi" w:cstheme="minorHAnsi"/>
          <w:lang w:val="en-US"/>
        </w:rPr>
        <w:t>.</w:t>
      </w:r>
      <w:r w:rsidRPr="00C82DDE">
        <w:rPr>
          <w:rFonts w:asciiTheme="minorHAnsi" w:hAnsiTheme="minorHAnsi" w:cstheme="minorHAnsi"/>
          <w:lang w:val="en-US"/>
        </w:rPr>
        <w:t>S</w:t>
      </w:r>
      <w:r w:rsidR="00DC7400">
        <w:rPr>
          <w:rFonts w:asciiTheme="minorHAnsi" w:hAnsiTheme="minorHAnsi" w:cstheme="minorHAnsi"/>
          <w:lang w:val="en-US"/>
        </w:rPr>
        <w:t>.</w:t>
      </w:r>
      <w:r w:rsidRPr="00C82DDE">
        <w:rPr>
          <w:rFonts w:asciiTheme="minorHAnsi" w:hAnsiTheme="minorHAnsi" w:cstheme="minorHAnsi"/>
          <w:lang w:val="en-US"/>
        </w:rPr>
        <w:t>) with you as you work through the films. The Empowerment Circle gives a way to see if a practice is good (green zone), poor (orange zone) or abusive (red zone) and how to shift those practices.</w:t>
      </w:r>
    </w:p>
    <w:p w14:paraId="647CA933" w14:textId="77777777"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The films and guide should be used with:</w:t>
      </w:r>
    </w:p>
    <w:p w14:paraId="1D73EF95" w14:textId="789AAB2C" w:rsidR="001D6137" w:rsidRPr="00C82DDE" w:rsidRDefault="001D6137">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 xml:space="preserve">your </w:t>
      </w:r>
      <w:proofErr w:type="spellStart"/>
      <w:r w:rsidRPr="00C82DDE">
        <w:rPr>
          <w:rFonts w:asciiTheme="minorHAnsi" w:hAnsiTheme="minorHAnsi" w:cstheme="minorHAnsi"/>
          <w:lang w:val="en-US"/>
        </w:rPr>
        <w:t>organisation’s</w:t>
      </w:r>
      <w:proofErr w:type="spellEnd"/>
      <w:r w:rsidRPr="00C82DDE">
        <w:rPr>
          <w:rFonts w:asciiTheme="minorHAnsi" w:hAnsiTheme="minorHAnsi" w:cstheme="minorHAnsi"/>
          <w:lang w:val="en-US"/>
        </w:rPr>
        <w:t xml:space="preserve"> policies and procedures.</w:t>
      </w:r>
    </w:p>
    <w:p w14:paraId="03BAE9BF" w14:textId="67387E42" w:rsidR="001D6137" w:rsidRPr="00C82DDE" w:rsidRDefault="001D6137">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lastRenderedPageBreak/>
        <w:t>advice and guidelines of any other expert bodies in your state or territory.</w:t>
      </w:r>
    </w:p>
    <w:p w14:paraId="5B232D7C" w14:textId="60FB441D" w:rsidR="001D6137" w:rsidRPr="00C82DDE" w:rsidRDefault="001D6137">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specific policy and legislation relevant to the state or territory you provide support in, in</w:t>
      </w:r>
      <w:r w:rsidRPr="00C82DDE">
        <w:rPr>
          <w:rFonts w:asciiTheme="minorHAnsi" w:hAnsiTheme="minorHAnsi" w:cstheme="minorHAnsi"/>
          <w:lang w:val="en-US"/>
        </w:rPr>
        <w:t xml:space="preserve"> </w:t>
      </w:r>
      <w:r w:rsidRPr="00C82DDE">
        <w:rPr>
          <w:rFonts w:asciiTheme="minorHAnsi" w:hAnsiTheme="minorHAnsi" w:cstheme="minorHAnsi"/>
          <w:lang w:val="en-US"/>
        </w:rPr>
        <w:t xml:space="preserve">particular prohibited practices and </w:t>
      </w:r>
      <w:proofErr w:type="spellStart"/>
      <w:r w:rsidRPr="00C82DDE">
        <w:rPr>
          <w:rFonts w:asciiTheme="minorHAnsi" w:hAnsiTheme="minorHAnsi" w:cstheme="minorHAnsi"/>
          <w:lang w:val="en-US"/>
        </w:rPr>
        <w:t>authorising</w:t>
      </w:r>
      <w:proofErr w:type="spellEnd"/>
      <w:r w:rsidRPr="00C82DDE">
        <w:rPr>
          <w:rFonts w:asciiTheme="minorHAnsi" w:hAnsiTheme="minorHAnsi" w:cstheme="minorHAnsi"/>
          <w:lang w:val="en-US"/>
        </w:rPr>
        <w:t xml:space="preserve"> regulated restrictive practices.</w:t>
      </w:r>
    </w:p>
    <w:p w14:paraId="3D9F14C7" w14:textId="77777777" w:rsidR="001D6137" w:rsidRPr="00B82771" w:rsidRDefault="001D6137" w:rsidP="00B82771">
      <w:pPr>
        <w:pStyle w:val="Heading2"/>
      </w:pPr>
      <w:r w:rsidRPr="00B82771">
        <w:t>Finding different ways to do things and speaking up</w:t>
      </w:r>
    </w:p>
    <w:p w14:paraId="5625564B" w14:textId="17B83729"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 xml:space="preserve">In many situations, you might feel that the way a person is being supported is not right, but not be sure about what other options are available. The reflection part of the films may give you new ideas. Share ideas and knowledge within your team, talk to your supervisor or manager and make a plan. There is a useful list of resources on page 12 under the heading </w:t>
      </w:r>
      <w:hyperlink w:anchor="_Find_out_more" w:history="1">
        <w:r w:rsidRPr="008F7DDE">
          <w:rPr>
            <w:rStyle w:val="Hyperlink"/>
            <w:rFonts w:asciiTheme="minorHAnsi" w:hAnsiTheme="minorHAnsi" w:cstheme="minorHAnsi"/>
            <w:color w:val="auto"/>
            <w:lang w:val="en-US"/>
          </w:rPr>
          <w:t>Find out more</w:t>
        </w:r>
      </w:hyperlink>
      <w:r w:rsidRPr="00C82DDE">
        <w:rPr>
          <w:rFonts w:asciiTheme="minorHAnsi" w:hAnsiTheme="minorHAnsi" w:cstheme="minorHAnsi"/>
          <w:lang w:val="en-US"/>
        </w:rPr>
        <w:t>.</w:t>
      </w:r>
    </w:p>
    <w:p w14:paraId="76CCDE62" w14:textId="77777777" w:rsidR="001D6137" w:rsidRPr="00C82DDE" w:rsidRDefault="001D6137" w:rsidP="00A67C5B">
      <w:pPr>
        <w:pStyle w:val="Heading1"/>
      </w:pPr>
      <w:bookmarkStart w:id="3" w:name="_About_the_films"/>
      <w:bookmarkEnd w:id="3"/>
      <w:r w:rsidRPr="00C82DDE">
        <w:t>About the films</w:t>
      </w:r>
    </w:p>
    <w:p w14:paraId="3A1F8422" w14:textId="4B75687C"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These films and Guide help build staff’s understanding of power and control and illustrate how</w:t>
      </w:r>
      <w:r w:rsidRPr="00C82DDE">
        <w:rPr>
          <w:rFonts w:asciiTheme="minorHAnsi" w:hAnsiTheme="minorHAnsi" w:cstheme="minorHAnsi"/>
          <w:lang w:val="en-US"/>
        </w:rPr>
        <w:t xml:space="preserve"> </w:t>
      </w:r>
      <w:r w:rsidRPr="00C82DDE">
        <w:rPr>
          <w:rFonts w:asciiTheme="minorHAnsi" w:hAnsiTheme="minorHAnsi" w:cstheme="minorHAnsi"/>
          <w:lang w:val="en-US"/>
        </w:rPr>
        <w:t>these approaches are never acceptable.</w:t>
      </w:r>
    </w:p>
    <w:p w14:paraId="661CE61D" w14:textId="77777777"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We hope they help you to recognise punitive restrictions when you see or use them and start conversations about how to do things differently.</w:t>
      </w:r>
    </w:p>
    <w:p w14:paraId="1DC00C75" w14:textId="22B3ED5B"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The films talk about the impact on the person, alternatives ways to support and help start</w:t>
      </w:r>
      <w:r w:rsidRPr="00C82DDE">
        <w:rPr>
          <w:rFonts w:asciiTheme="minorHAnsi" w:hAnsiTheme="minorHAnsi" w:cstheme="minorHAnsi"/>
          <w:lang w:val="en-US"/>
        </w:rPr>
        <w:t xml:space="preserve"> </w:t>
      </w:r>
      <w:r w:rsidRPr="00C82DDE">
        <w:rPr>
          <w:rFonts w:asciiTheme="minorHAnsi" w:hAnsiTheme="minorHAnsi" w:cstheme="minorHAnsi"/>
          <w:lang w:val="en-US"/>
        </w:rPr>
        <w:t>conversations about how to do things differently.</w:t>
      </w:r>
    </w:p>
    <w:p w14:paraId="0E891C56" w14:textId="77777777" w:rsidR="001D6137" w:rsidRPr="00C82DDE" w:rsidRDefault="001D6137" w:rsidP="00A67C5B">
      <w:pPr>
        <w:pStyle w:val="Heading1"/>
      </w:pPr>
      <w:bookmarkStart w:id="4" w:name="_Recognising_Punitive_Approaches"/>
      <w:bookmarkEnd w:id="4"/>
      <w:proofErr w:type="spellStart"/>
      <w:r w:rsidRPr="00C82DDE">
        <w:t>Recognising</w:t>
      </w:r>
      <w:proofErr w:type="spellEnd"/>
      <w:r w:rsidRPr="00C82DDE">
        <w:t xml:space="preserve"> Punitive Approaches</w:t>
      </w:r>
    </w:p>
    <w:p w14:paraId="3D10C99D" w14:textId="3A6ED950" w:rsidR="001D6137" w:rsidRPr="00C82DDE" w:rsidRDefault="001D6137" w:rsidP="008F7DDE">
      <w:pPr>
        <w:pStyle w:val="Heading2"/>
      </w:pPr>
      <w:r w:rsidRPr="00C82DDE">
        <w:t>Before you begin: An Introduction to the concept of Power</w:t>
      </w:r>
    </w:p>
    <w:p w14:paraId="4813529E" w14:textId="77777777"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At a basic level, power simply equals influence.</w:t>
      </w:r>
    </w:p>
    <w:p w14:paraId="28555549" w14:textId="77777777"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 xml:space="preserve">Each of us hold different types of power in different situations whether we </w:t>
      </w:r>
      <w:proofErr w:type="spellStart"/>
      <w:r w:rsidRPr="00C82DDE">
        <w:rPr>
          <w:rFonts w:asciiTheme="minorHAnsi" w:hAnsiTheme="minorHAnsi" w:cstheme="minorHAnsi"/>
          <w:lang w:val="en-US"/>
        </w:rPr>
        <w:t>realise</w:t>
      </w:r>
      <w:proofErr w:type="spellEnd"/>
      <w:r w:rsidRPr="00C82DDE">
        <w:rPr>
          <w:rFonts w:asciiTheme="minorHAnsi" w:hAnsiTheme="minorHAnsi" w:cstheme="minorHAnsi"/>
          <w:lang w:val="en-US"/>
        </w:rPr>
        <w:t xml:space="preserve"> this or not. Consciously or unconsciously, we are also part of power structures in many parts of our lives – sports club member, voter, staff member, family member are some examples.</w:t>
      </w:r>
    </w:p>
    <w:p w14:paraId="6CB59BD9" w14:textId="77777777" w:rsidR="001D6137" w:rsidRPr="00C82DDE" w:rsidRDefault="001D6137" w:rsidP="00B82771">
      <w:pPr>
        <w:pStyle w:val="Heading2"/>
      </w:pPr>
      <w:r w:rsidRPr="00C82DDE">
        <w:t>Activity:</w:t>
      </w:r>
    </w:p>
    <w:p w14:paraId="0E28B4DE" w14:textId="67AA556B" w:rsidR="001D6137" w:rsidRPr="00C82DDE" w:rsidRDefault="001D6137">
      <w:pPr>
        <w:pStyle w:val="ListParagraph"/>
        <w:numPr>
          <w:ilvl w:val="0"/>
          <w:numId w:val="3"/>
        </w:numPr>
        <w:spacing w:after="120"/>
        <w:contextualSpacing w:val="0"/>
        <w:rPr>
          <w:rFonts w:asciiTheme="minorHAnsi" w:hAnsiTheme="minorHAnsi" w:cstheme="minorHAnsi"/>
          <w:lang w:val="en-US"/>
        </w:rPr>
      </w:pPr>
      <w:r w:rsidRPr="00C82DDE">
        <w:rPr>
          <w:rFonts w:asciiTheme="minorHAnsi" w:hAnsiTheme="minorHAnsi" w:cstheme="minorHAnsi"/>
          <w:lang w:val="en-US"/>
        </w:rPr>
        <w:t>What are some examples of power?</w:t>
      </w:r>
    </w:p>
    <w:p w14:paraId="4AAF64D1" w14:textId="767949CE" w:rsidR="001D6137" w:rsidRPr="00C82DDE" w:rsidRDefault="001D6137">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Power in organisations?</w:t>
      </w:r>
    </w:p>
    <w:p w14:paraId="45BB7A4C" w14:textId="3354617D" w:rsidR="001D6137" w:rsidRPr="00C82DDE" w:rsidRDefault="001D6137">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Power between staff and people they support?</w:t>
      </w:r>
    </w:p>
    <w:p w14:paraId="444F7D51" w14:textId="1047C0AF" w:rsidR="001D6137" w:rsidRPr="00C82DDE" w:rsidRDefault="001D6137">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Positions that hold power in the community?</w:t>
      </w:r>
    </w:p>
    <w:p w14:paraId="38875FBF" w14:textId="0B730AEE" w:rsidR="001D6137" w:rsidRPr="00C82DDE" w:rsidRDefault="001D6137">
      <w:pPr>
        <w:pStyle w:val="ListParagraph"/>
        <w:numPr>
          <w:ilvl w:val="0"/>
          <w:numId w:val="3"/>
        </w:numPr>
        <w:spacing w:after="120"/>
        <w:contextualSpacing w:val="0"/>
        <w:rPr>
          <w:rFonts w:asciiTheme="minorHAnsi" w:hAnsiTheme="minorHAnsi" w:cstheme="minorHAnsi"/>
          <w:lang w:val="en-US"/>
        </w:rPr>
      </w:pPr>
      <w:r w:rsidRPr="00C82DDE">
        <w:rPr>
          <w:rFonts w:asciiTheme="minorHAnsi" w:hAnsiTheme="minorHAnsi" w:cstheme="minorHAnsi"/>
          <w:lang w:val="en-US"/>
        </w:rPr>
        <w:t>When power is used</w:t>
      </w:r>
    </w:p>
    <w:p w14:paraId="3C70FBA0" w14:textId="5F1D5692" w:rsidR="001D6137" w:rsidRPr="00C82DDE" w:rsidRDefault="001D6137">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Do you notice when you use power?</w:t>
      </w:r>
    </w:p>
    <w:p w14:paraId="55720FC7" w14:textId="09CF3058" w:rsidR="001D6137" w:rsidRPr="00C82DDE" w:rsidRDefault="001D6137">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How does it feel to have power over others?</w:t>
      </w:r>
    </w:p>
    <w:p w14:paraId="13D4194A" w14:textId="13ABC1F4" w:rsidR="001D6137" w:rsidRPr="00C82DDE" w:rsidRDefault="001D6137">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How does it feel when others have power over you?</w:t>
      </w:r>
    </w:p>
    <w:p w14:paraId="4ADAF71C" w14:textId="77777777" w:rsidR="001D6137" w:rsidRPr="00C82DDE" w:rsidRDefault="001D6137"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lastRenderedPageBreak/>
        <w:t>Power control is where a person uses their position of power or authority to control another person’s behaviour or make them do something. Examples of power control include:</w:t>
      </w:r>
    </w:p>
    <w:p w14:paraId="4D46D519" w14:textId="2C0D11BF" w:rsidR="001D6137" w:rsidRPr="00C82DDE" w:rsidRDefault="001D6137">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being told not to move or to speak</w:t>
      </w:r>
    </w:p>
    <w:p w14:paraId="3169F773" w14:textId="4BB2168B" w:rsidR="001D6137" w:rsidRPr="00C82DDE" w:rsidRDefault="001D6137">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being told to sit down</w:t>
      </w:r>
    </w:p>
    <w:p w14:paraId="3A377121" w14:textId="7B2FB82E" w:rsidR="001D6137" w:rsidRPr="00C82DDE" w:rsidRDefault="001D6137">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treating adults like they are children.</w:t>
      </w:r>
    </w:p>
    <w:p w14:paraId="70B9C680" w14:textId="1AE56302" w:rsidR="003660B3" w:rsidRPr="00C82DDE" w:rsidRDefault="003660B3"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Power and control can be:</w:t>
      </w:r>
    </w:p>
    <w:p w14:paraId="6D140E5A" w14:textId="3D2BD92D" w:rsidR="003660B3" w:rsidRPr="00C82DDE" w:rsidRDefault="003660B3">
      <w:pPr>
        <w:pStyle w:val="ListParagraph"/>
        <w:numPr>
          <w:ilvl w:val="0"/>
          <w:numId w:val="4"/>
        </w:numPr>
        <w:spacing w:after="120"/>
        <w:contextualSpacing w:val="0"/>
        <w:rPr>
          <w:rFonts w:asciiTheme="minorHAnsi" w:hAnsiTheme="minorHAnsi" w:cstheme="minorHAnsi"/>
          <w:bCs/>
        </w:rPr>
      </w:pPr>
      <w:r w:rsidRPr="00C82DDE">
        <w:rPr>
          <w:rFonts w:asciiTheme="minorHAnsi" w:hAnsiTheme="minorHAnsi" w:cstheme="minorHAnsi"/>
          <w:bCs/>
        </w:rPr>
        <w:t>Overt</w:t>
      </w:r>
      <w:r w:rsidRPr="00C82DDE">
        <w:rPr>
          <w:rFonts w:asciiTheme="minorHAnsi" w:hAnsiTheme="minorHAnsi" w:cstheme="minorHAnsi"/>
          <w:bCs/>
          <w:spacing w:val="-8"/>
        </w:rPr>
        <w:t xml:space="preserve"> </w:t>
      </w:r>
      <w:r w:rsidRPr="00C82DDE">
        <w:rPr>
          <w:rFonts w:asciiTheme="minorHAnsi" w:hAnsiTheme="minorHAnsi" w:cstheme="minorHAnsi"/>
          <w:bCs/>
        </w:rPr>
        <w:t>and</w:t>
      </w:r>
      <w:r w:rsidRPr="00C82DDE">
        <w:rPr>
          <w:rFonts w:asciiTheme="minorHAnsi" w:hAnsiTheme="minorHAnsi" w:cstheme="minorHAnsi"/>
          <w:bCs/>
          <w:spacing w:val="-8"/>
        </w:rPr>
        <w:t xml:space="preserve"> </w:t>
      </w:r>
      <w:r w:rsidRPr="00C82DDE">
        <w:rPr>
          <w:rFonts w:asciiTheme="minorHAnsi" w:hAnsiTheme="minorHAnsi" w:cstheme="minorHAnsi"/>
          <w:bCs/>
        </w:rPr>
        <w:t>Deliberate</w:t>
      </w:r>
    </w:p>
    <w:p w14:paraId="7186A8A4" w14:textId="2B8B8D2E" w:rsidR="003660B3" w:rsidRPr="00C82DDE" w:rsidRDefault="003660B3">
      <w:pPr>
        <w:pStyle w:val="ListParagraph"/>
        <w:numPr>
          <w:ilvl w:val="1"/>
          <w:numId w:val="2"/>
        </w:numPr>
        <w:spacing w:after="120"/>
        <w:contextualSpacing w:val="0"/>
        <w:rPr>
          <w:rFonts w:asciiTheme="minorHAnsi" w:hAnsiTheme="minorHAnsi" w:cstheme="minorHAnsi"/>
          <w:lang w:val="en-US"/>
        </w:rPr>
      </w:pPr>
      <w:proofErr w:type="spellStart"/>
      <w:r w:rsidRPr="00C82DDE">
        <w:rPr>
          <w:rFonts w:asciiTheme="minorHAnsi" w:hAnsiTheme="minorHAnsi" w:cstheme="minorHAnsi"/>
          <w:lang w:val="en-US"/>
        </w:rPr>
        <w:t>patronising</w:t>
      </w:r>
      <w:proofErr w:type="spellEnd"/>
      <w:r w:rsidRPr="00C82DDE">
        <w:rPr>
          <w:rFonts w:asciiTheme="minorHAnsi" w:hAnsiTheme="minorHAnsi" w:cstheme="minorHAnsi"/>
          <w:lang w:val="en-US"/>
        </w:rPr>
        <w:t xml:space="preserve"> or mocking</w:t>
      </w:r>
    </w:p>
    <w:p w14:paraId="5600933D" w14:textId="0BAD17B7" w:rsidR="003660B3" w:rsidRPr="00C82DDE" w:rsidRDefault="003660B3">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intimidating or bullying</w:t>
      </w:r>
    </w:p>
    <w:p w14:paraId="6F1D6825" w14:textId="0CBDCC60" w:rsidR="003660B3" w:rsidRPr="00C82DDE" w:rsidRDefault="003660B3">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creating fear through words and actions (example: ‘the look’)</w:t>
      </w:r>
    </w:p>
    <w:p w14:paraId="56313D3D" w14:textId="352D63DF" w:rsidR="003660B3" w:rsidRPr="00C82DDE" w:rsidRDefault="003660B3">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abusing authority</w:t>
      </w:r>
    </w:p>
    <w:p w14:paraId="3A073948" w14:textId="7319CE64" w:rsidR="003660B3" w:rsidRPr="00C82DDE" w:rsidRDefault="003660B3">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manipulating through coercion or rewards</w:t>
      </w:r>
    </w:p>
    <w:p w14:paraId="29DB7792" w14:textId="5361C3B7" w:rsidR="003660B3" w:rsidRPr="00C82DDE" w:rsidRDefault="003660B3">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over-riding decisions as ‘the expert’</w:t>
      </w:r>
    </w:p>
    <w:p w14:paraId="689E136D" w14:textId="25CAB1E8" w:rsidR="003660B3" w:rsidRPr="00C82DDE" w:rsidRDefault="003660B3">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Subtle or Accidental</w:t>
      </w:r>
    </w:p>
    <w:p w14:paraId="2C275328" w14:textId="77777777" w:rsidR="003660B3" w:rsidRPr="00C82DDE" w:rsidRDefault="003660B3">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not listening to someone or taking them seriously</w:t>
      </w:r>
    </w:p>
    <w:p w14:paraId="7BADE0F2" w14:textId="77777777" w:rsidR="003660B3" w:rsidRPr="00C82DDE" w:rsidRDefault="003660B3">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ignoring choices</w:t>
      </w:r>
    </w:p>
    <w:p w14:paraId="589BA5B0" w14:textId="77777777" w:rsidR="003660B3" w:rsidRPr="00C82DDE" w:rsidRDefault="003660B3">
      <w:pPr>
        <w:pStyle w:val="ListParagraph"/>
        <w:numPr>
          <w:ilvl w:val="1"/>
          <w:numId w:val="2"/>
        </w:numPr>
        <w:spacing w:after="120"/>
        <w:contextualSpacing w:val="0"/>
        <w:rPr>
          <w:rFonts w:asciiTheme="minorHAnsi" w:hAnsiTheme="minorHAnsi" w:cstheme="minorHAnsi"/>
          <w:lang w:val="en-US"/>
        </w:rPr>
      </w:pPr>
      <w:proofErr w:type="spellStart"/>
      <w:r w:rsidRPr="00C82DDE">
        <w:rPr>
          <w:rFonts w:asciiTheme="minorHAnsi" w:hAnsiTheme="minorHAnsi" w:cstheme="minorHAnsi"/>
          <w:lang w:val="en-US"/>
        </w:rPr>
        <w:t>prioritising</w:t>
      </w:r>
      <w:proofErr w:type="spellEnd"/>
      <w:r w:rsidRPr="00C82DDE">
        <w:rPr>
          <w:rFonts w:asciiTheme="minorHAnsi" w:hAnsiTheme="minorHAnsi" w:cstheme="minorHAnsi"/>
          <w:lang w:val="en-US"/>
        </w:rPr>
        <w:t xml:space="preserve"> your own values</w:t>
      </w:r>
    </w:p>
    <w:p w14:paraId="663041DA" w14:textId="77777777" w:rsidR="003660B3" w:rsidRPr="00C82DDE" w:rsidRDefault="003660B3">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having low expectations</w:t>
      </w:r>
    </w:p>
    <w:p w14:paraId="6C17EABE" w14:textId="645B3E21" w:rsidR="003660B3" w:rsidRPr="00C82DDE" w:rsidRDefault="003660B3">
      <w:pPr>
        <w:pStyle w:val="ListParagraph"/>
        <w:numPr>
          <w:ilvl w:val="1"/>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speaking about or for a person in public</w:t>
      </w:r>
    </w:p>
    <w:p w14:paraId="3A79B3F7" w14:textId="77777777" w:rsidR="003660B3" w:rsidRPr="00C82DDE" w:rsidRDefault="003660B3"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Here are some common ways people can exert power and control in a subtle or accidental way over people they support.</w:t>
      </w:r>
    </w:p>
    <w:p w14:paraId="69F9D655" w14:textId="2DBD7BA0" w:rsidR="003660B3" w:rsidRPr="00C82DDE" w:rsidRDefault="003660B3">
      <w:pPr>
        <w:pStyle w:val="ListParagraph"/>
        <w:numPr>
          <w:ilvl w:val="0"/>
          <w:numId w:val="5"/>
        </w:numPr>
        <w:spacing w:after="120"/>
        <w:contextualSpacing w:val="0"/>
        <w:rPr>
          <w:rFonts w:asciiTheme="minorHAnsi" w:hAnsiTheme="minorHAnsi" w:cstheme="minorHAnsi"/>
          <w:lang w:val="en-US"/>
        </w:rPr>
      </w:pPr>
      <w:r w:rsidRPr="00C82DDE">
        <w:rPr>
          <w:rFonts w:asciiTheme="minorHAnsi" w:hAnsiTheme="minorHAnsi" w:cstheme="minorHAnsi"/>
          <w:b/>
          <w:bCs/>
          <w:lang w:val="en-US"/>
        </w:rPr>
        <w:t>Personal values</w:t>
      </w:r>
      <w:r w:rsidRPr="00C82DDE">
        <w:rPr>
          <w:rFonts w:asciiTheme="minorHAnsi" w:hAnsiTheme="minorHAnsi" w:cstheme="minorHAnsi"/>
          <w:lang w:val="en-US"/>
        </w:rPr>
        <w:t>:</w:t>
      </w:r>
      <w:r w:rsidRPr="00C82DDE">
        <w:rPr>
          <w:rFonts w:asciiTheme="minorHAnsi" w:hAnsiTheme="minorHAnsi" w:cstheme="minorHAnsi"/>
          <w:lang w:val="en-US"/>
        </w:rPr>
        <w:t xml:space="preserve"> </w:t>
      </w:r>
      <w:proofErr w:type="spellStart"/>
      <w:r w:rsidRPr="00C82DDE">
        <w:rPr>
          <w:rFonts w:asciiTheme="minorHAnsi" w:hAnsiTheme="minorHAnsi" w:cstheme="minorHAnsi"/>
          <w:lang w:val="en-US"/>
        </w:rPr>
        <w:t>recognising</w:t>
      </w:r>
      <w:proofErr w:type="spellEnd"/>
      <w:r w:rsidRPr="00C82DDE">
        <w:rPr>
          <w:rFonts w:asciiTheme="minorHAnsi" w:hAnsiTheme="minorHAnsi" w:cstheme="minorHAnsi"/>
          <w:lang w:val="en-US"/>
        </w:rPr>
        <w:t xml:space="preserve"> when and how we impose our own values on the people we support.</w:t>
      </w:r>
    </w:p>
    <w:p w14:paraId="30A06AC0" w14:textId="77777777" w:rsidR="003660B3" w:rsidRPr="00C82DDE" w:rsidRDefault="003660B3">
      <w:pPr>
        <w:pStyle w:val="ListParagraph"/>
        <w:numPr>
          <w:ilvl w:val="0"/>
          <w:numId w:val="5"/>
        </w:numPr>
        <w:spacing w:after="120"/>
        <w:contextualSpacing w:val="0"/>
        <w:rPr>
          <w:rFonts w:asciiTheme="minorHAnsi" w:hAnsiTheme="minorHAnsi" w:cstheme="minorHAnsi"/>
          <w:lang w:val="en-US"/>
        </w:rPr>
      </w:pPr>
      <w:r w:rsidRPr="00C82DDE">
        <w:rPr>
          <w:rFonts w:asciiTheme="minorHAnsi" w:hAnsiTheme="minorHAnsi" w:cstheme="minorHAnsi"/>
          <w:b/>
          <w:bCs/>
          <w:lang w:val="en-US"/>
        </w:rPr>
        <w:t>Making choices</w:t>
      </w:r>
      <w:r w:rsidRPr="00C82DDE">
        <w:rPr>
          <w:rFonts w:asciiTheme="minorHAnsi" w:hAnsiTheme="minorHAnsi" w:cstheme="minorHAnsi"/>
          <w:lang w:val="en-US"/>
        </w:rPr>
        <w:t xml:space="preserve"> for people instead of providing the support they need to make their own choices.</w:t>
      </w:r>
    </w:p>
    <w:p w14:paraId="152C027F" w14:textId="77777777" w:rsidR="003660B3" w:rsidRPr="00C82DDE" w:rsidRDefault="003660B3">
      <w:pPr>
        <w:pStyle w:val="ListParagraph"/>
        <w:numPr>
          <w:ilvl w:val="0"/>
          <w:numId w:val="5"/>
        </w:numPr>
        <w:spacing w:after="120"/>
        <w:contextualSpacing w:val="0"/>
        <w:rPr>
          <w:rFonts w:asciiTheme="minorHAnsi" w:hAnsiTheme="minorHAnsi" w:cstheme="minorHAnsi"/>
          <w:lang w:val="en-US"/>
        </w:rPr>
      </w:pPr>
      <w:r w:rsidRPr="00C82DDE">
        <w:rPr>
          <w:rFonts w:asciiTheme="minorHAnsi" w:hAnsiTheme="minorHAnsi" w:cstheme="minorHAnsi"/>
          <w:lang w:val="en-US"/>
        </w:rPr>
        <w:t xml:space="preserve">Having </w:t>
      </w:r>
      <w:r w:rsidRPr="00C82DDE">
        <w:rPr>
          <w:rFonts w:asciiTheme="minorHAnsi" w:hAnsiTheme="minorHAnsi" w:cstheme="minorHAnsi"/>
          <w:b/>
          <w:bCs/>
          <w:lang w:val="en-US"/>
        </w:rPr>
        <w:t>low expectations</w:t>
      </w:r>
      <w:r w:rsidRPr="00C82DDE">
        <w:rPr>
          <w:rFonts w:asciiTheme="minorHAnsi" w:hAnsiTheme="minorHAnsi" w:cstheme="minorHAnsi"/>
          <w:lang w:val="en-US"/>
        </w:rPr>
        <w:t xml:space="preserve"> of what people can achieve.</w:t>
      </w:r>
    </w:p>
    <w:p w14:paraId="07397DC9" w14:textId="68EA3E70" w:rsidR="003660B3" w:rsidRPr="00C82DDE" w:rsidRDefault="003660B3">
      <w:pPr>
        <w:pStyle w:val="ListParagraph"/>
        <w:numPr>
          <w:ilvl w:val="0"/>
          <w:numId w:val="5"/>
        </w:numPr>
        <w:spacing w:after="120"/>
        <w:contextualSpacing w:val="0"/>
        <w:rPr>
          <w:rFonts w:asciiTheme="minorHAnsi" w:hAnsiTheme="minorHAnsi" w:cstheme="minorHAnsi"/>
          <w:lang w:val="en-US"/>
        </w:rPr>
      </w:pPr>
      <w:r w:rsidRPr="00C82DDE">
        <w:rPr>
          <w:rFonts w:asciiTheme="minorHAnsi" w:hAnsiTheme="minorHAnsi" w:cstheme="minorHAnsi"/>
          <w:b/>
          <w:bCs/>
          <w:lang w:val="en-US"/>
        </w:rPr>
        <w:t>Communication</w:t>
      </w:r>
      <w:r w:rsidRPr="00C82DDE">
        <w:rPr>
          <w:rFonts w:asciiTheme="minorHAnsi" w:hAnsiTheme="minorHAnsi" w:cstheme="minorHAnsi"/>
          <w:lang w:val="en-US"/>
        </w:rPr>
        <w:t xml:space="preserve">: </w:t>
      </w:r>
      <w:r w:rsidRPr="00C82DDE">
        <w:rPr>
          <w:rFonts w:asciiTheme="minorHAnsi" w:hAnsiTheme="minorHAnsi" w:cstheme="minorHAnsi"/>
          <w:lang w:val="en-US"/>
        </w:rPr>
        <w:t>disempowering people through the way we talk to and about people with disability</w:t>
      </w:r>
      <w:r w:rsidRPr="00C82DDE">
        <w:rPr>
          <w:rFonts w:asciiTheme="minorHAnsi" w:hAnsiTheme="minorHAnsi" w:cstheme="minorHAnsi"/>
          <w:lang w:val="en-US"/>
        </w:rPr>
        <w:t>.</w:t>
      </w:r>
    </w:p>
    <w:p w14:paraId="7D6A4D9D" w14:textId="55516C9C" w:rsidR="003660B3" w:rsidRPr="00C82DDE" w:rsidRDefault="003660B3" w:rsidP="00A67C5B">
      <w:pPr>
        <w:pStyle w:val="Heading1"/>
      </w:pPr>
      <w:r w:rsidRPr="00C82DDE">
        <w:t>Film Guide</w:t>
      </w:r>
      <w:r w:rsidRPr="00C82DDE">
        <w:t>:</w:t>
      </w:r>
      <w:r w:rsidRPr="00C82DDE">
        <w:t xml:space="preserve"> Power control</w:t>
      </w:r>
    </w:p>
    <w:p w14:paraId="2FC08D24" w14:textId="27D83636" w:rsidR="003660B3" w:rsidRPr="00C82DDE" w:rsidRDefault="00C2030D" w:rsidP="00C82DDE">
      <w:pPr>
        <w:spacing w:after="120" w:line="276" w:lineRule="auto"/>
        <w:rPr>
          <w:rFonts w:asciiTheme="minorHAnsi" w:hAnsiTheme="minorHAnsi" w:cstheme="minorHAnsi"/>
          <w:lang w:val="en-US"/>
        </w:rPr>
      </w:pPr>
      <w:r w:rsidRPr="00C82DDE">
        <w:rPr>
          <w:rFonts w:asciiTheme="minorHAnsi" w:hAnsiTheme="minorHAnsi" w:cstheme="minorHAnsi"/>
          <w:noProof/>
          <w:lang w:val="en-US"/>
        </w:rPr>
        <w:lastRenderedPageBreak/>
        <w:drawing>
          <wp:inline distT="0" distB="0" distL="0" distR="0" wp14:anchorId="29093817" wp14:editId="5611F8AF">
            <wp:extent cx="3086100" cy="2057400"/>
            <wp:effectExtent l="0" t="0" r="0" b="0"/>
            <wp:docPr id="4" name="Picture 4" descr="Image from the film titled &quot;Dinner time&quot;: two people sitting at the dinner table, one of whom is talking to a standing man holding a dinner plate. The other sitting man is watching the intera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from the film titled &quot;Dinner time&quot;: two people sitting at the dinner table, one of whom is talking to a standing man holding a dinner plate. The other sitting man is watching the interaction. "/>
                    <pic:cNvPicPr/>
                  </pic:nvPicPr>
                  <pic:blipFill>
                    <a:blip r:embed="rId11">
                      <a:extLst>
                        <a:ext uri="{28A0092B-C50C-407E-A947-70E740481C1C}">
                          <a14:useLocalDpi xmlns:a14="http://schemas.microsoft.com/office/drawing/2010/main" val="0"/>
                        </a:ext>
                      </a:extLst>
                    </a:blip>
                    <a:stretch>
                      <a:fillRect/>
                    </a:stretch>
                  </pic:blipFill>
                  <pic:spPr>
                    <a:xfrm>
                      <a:off x="0" y="0"/>
                      <a:ext cx="3086100" cy="2057400"/>
                    </a:xfrm>
                    <a:prstGeom prst="rect">
                      <a:avLst/>
                    </a:prstGeom>
                  </pic:spPr>
                </pic:pic>
              </a:graphicData>
            </a:graphic>
          </wp:inline>
        </w:drawing>
      </w:r>
    </w:p>
    <w:p w14:paraId="43503D78" w14:textId="77777777" w:rsidR="0071480D" w:rsidRPr="00C82DDE" w:rsidRDefault="007148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Quotes from the film:</w:t>
      </w:r>
    </w:p>
    <w:p w14:paraId="2CA48C9C" w14:textId="79164634" w:rsidR="00C2030D" w:rsidRPr="00C82DDE" w:rsidRDefault="00C203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“Hands on your lap, everyone”</w:t>
      </w:r>
    </w:p>
    <w:p w14:paraId="1A5985DA" w14:textId="79E1DFBA" w:rsidR="00C2030D" w:rsidRPr="00C82DDE" w:rsidRDefault="00C203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“We are not in kindergarten people”</w:t>
      </w:r>
    </w:p>
    <w:p w14:paraId="6950E88A" w14:textId="43DBEA10" w:rsidR="00C2030D" w:rsidRPr="00C82DDE" w:rsidRDefault="00C2030D" w:rsidP="00B82771">
      <w:pPr>
        <w:pStyle w:val="Heading2"/>
      </w:pPr>
      <w:r w:rsidRPr="00C82DDE">
        <w:t>In this scenario we see</w:t>
      </w:r>
    </w:p>
    <w:p w14:paraId="7672C96C" w14:textId="2FD20D34" w:rsidR="00C2030D" w:rsidRPr="00C82DDE" w:rsidRDefault="00C203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Tom has made souvlaki for his new housemates. Everyone sits down to eat at the table. Tom is about to start eating but Emma stops</w:t>
      </w:r>
      <w:r w:rsidRPr="00C82DDE">
        <w:rPr>
          <w:rFonts w:asciiTheme="minorHAnsi" w:hAnsiTheme="minorHAnsi" w:cstheme="minorHAnsi"/>
          <w:lang w:val="en-US"/>
        </w:rPr>
        <w:t xml:space="preserve"> </w:t>
      </w:r>
      <w:r w:rsidRPr="00C82DDE">
        <w:rPr>
          <w:rFonts w:asciiTheme="minorHAnsi" w:hAnsiTheme="minorHAnsi" w:cstheme="minorHAnsi"/>
          <w:lang w:val="en-US"/>
        </w:rPr>
        <w:t>him. Jordan explains that they must wait until everyone is ready to start eating. Lesley tells everyone to put their hands in their laps. Tom</w:t>
      </w:r>
      <w:r w:rsidRPr="00C82DDE">
        <w:rPr>
          <w:rFonts w:asciiTheme="minorHAnsi" w:hAnsiTheme="minorHAnsi" w:cstheme="minorHAnsi"/>
          <w:lang w:val="en-US"/>
        </w:rPr>
        <w:t xml:space="preserve"> </w:t>
      </w:r>
      <w:r w:rsidRPr="00C82DDE">
        <w:rPr>
          <w:rFonts w:asciiTheme="minorHAnsi" w:hAnsiTheme="minorHAnsi" w:cstheme="minorHAnsi"/>
          <w:lang w:val="en-US"/>
        </w:rPr>
        <w:t>is surprised at the way everyone is being treated but Emma is used to it.</w:t>
      </w:r>
    </w:p>
    <w:p w14:paraId="1A5CEE87" w14:textId="77777777" w:rsidR="00C2030D" w:rsidRPr="00C82DDE" w:rsidRDefault="00C2030D" w:rsidP="00B82771">
      <w:pPr>
        <w:pStyle w:val="Heading2"/>
      </w:pPr>
      <w:r w:rsidRPr="00C82DDE">
        <w:t>Things to talk about</w:t>
      </w:r>
    </w:p>
    <w:p w14:paraId="7A376DCE" w14:textId="44A7E3C0" w:rsidR="00C2030D" w:rsidRPr="00C82DDE" w:rsidRDefault="00C203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How do you feel watching this film?</w:t>
      </w:r>
    </w:p>
    <w:p w14:paraId="3B7C83F4" w14:textId="253C9A76" w:rsidR="00C2030D" w:rsidRPr="00C82DDE" w:rsidRDefault="00C203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Who do you think makes the rules in this house?</w:t>
      </w:r>
    </w:p>
    <w:p w14:paraId="32DEF4E5" w14:textId="45BFFBDB" w:rsidR="00C2030D" w:rsidRPr="00C82DDE" w:rsidRDefault="00C203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Have you even seen any power imbalances like this in your job? How did you feel? What did you do?</w:t>
      </w:r>
    </w:p>
    <w:p w14:paraId="2E65B315" w14:textId="1CA5F0F5" w:rsidR="00C2030D" w:rsidRPr="00C82DDE" w:rsidRDefault="00C203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How do you support people to choose how they want their lives to be?</w:t>
      </w:r>
    </w:p>
    <w:p w14:paraId="0E9407D2" w14:textId="7486071E" w:rsidR="00C2030D" w:rsidRPr="00C82DDE" w:rsidRDefault="00C203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Where do these practices sit on the Empowerment Circle: good, poor, or abusive?</w:t>
      </w:r>
    </w:p>
    <w:p w14:paraId="28515BB5" w14:textId="07C7551E" w:rsidR="00C2030D" w:rsidRPr="00C82DDE" w:rsidRDefault="00C203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If you were a new worker in this home, how would you feel? What would you do? What would help you?</w:t>
      </w:r>
    </w:p>
    <w:p w14:paraId="20A3B117" w14:textId="77777777" w:rsidR="00C2030D" w:rsidRPr="00C82DDE" w:rsidRDefault="00C2030D" w:rsidP="00B82771">
      <w:pPr>
        <w:pStyle w:val="Heading2"/>
      </w:pPr>
      <w:r w:rsidRPr="00C82DDE">
        <w:t>Reflection Activity:</w:t>
      </w:r>
    </w:p>
    <w:p w14:paraId="42CD8D6E" w14:textId="1D65B620" w:rsidR="00C2030D" w:rsidRPr="00C82DDE" w:rsidRDefault="00C203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Imposing your values on clients means that you attempt to exert direct influence over their beliefs, feelings, judgments, attitudes, and behaviors. Strategies to avoid this tendency include checking your values and becoming aware of people you are supporting beliefs and values. Be honest with yourself about your own values and biases</w:t>
      </w:r>
      <w:r w:rsidR="008F7DDE">
        <w:rPr>
          <w:rFonts w:asciiTheme="minorHAnsi" w:hAnsiTheme="minorHAnsi" w:cstheme="minorHAnsi"/>
          <w:lang w:val="en-US"/>
        </w:rPr>
        <w:t>.</w:t>
      </w:r>
    </w:p>
    <w:p w14:paraId="62B79923" w14:textId="04BC3161" w:rsidR="00C2030D" w:rsidRPr="00C82DDE" w:rsidRDefault="00C2030D">
      <w:pPr>
        <w:pStyle w:val="ListParagraph"/>
        <w:numPr>
          <w:ilvl w:val="0"/>
          <w:numId w:val="6"/>
        </w:numPr>
        <w:spacing w:after="120"/>
        <w:contextualSpacing w:val="0"/>
        <w:rPr>
          <w:rFonts w:asciiTheme="minorHAnsi" w:hAnsiTheme="minorHAnsi" w:cstheme="minorHAnsi"/>
          <w:lang w:val="en-US"/>
        </w:rPr>
      </w:pPr>
      <w:r w:rsidRPr="00C82DDE">
        <w:rPr>
          <w:rFonts w:asciiTheme="minorHAnsi" w:hAnsiTheme="minorHAnsi" w:cstheme="minorHAnsi"/>
          <w:lang w:val="en-US"/>
        </w:rPr>
        <w:t>What values do you bring to your work?</w:t>
      </w:r>
    </w:p>
    <w:p w14:paraId="387ACE4C" w14:textId="4A863E20" w:rsidR="00C2030D" w:rsidRPr="00C82DDE" w:rsidRDefault="00C2030D">
      <w:pPr>
        <w:pStyle w:val="ListParagraph"/>
        <w:numPr>
          <w:ilvl w:val="0"/>
          <w:numId w:val="6"/>
        </w:numPr>
        <w:spacing w:after="120"/>
        <w:contextualSpacing w:val="0"/>
        <w:rPr>
          <w:rFonts w:asciiTheme="minorHAnsi" w:hAnsiTheme="minorHAnsi" w:cstheme="minorHAnsi"/>
          <w:lang w:val="en-US"/>
        </w:rPr>
      </w:pPr>
      <w:r w:rsidRPr="00C82DDE">
        <w:rPr>
          <w:rFonts w:asciiTheme="minorHAnsi" w:hAnsiTheme="minorHAnsi" w:cstheme="minorHAnsi"/>
          <w:lang w:val="en-US"/>
        </w:rPr>
        <w:lastRenderedPageBreak/>
        <w:t>Why do you work in the disability field?</w:t>
      </w:r>
    </w:p>
    <w:p w14:paraId="5A4919BE" w14:textId="7F6D7FF1" w:rsidR="00C2030D" w:rsidRPr="00C82DDE" w:rsidRDefault="00C2030D">
      <w:pPr>
        <w:pStyle w:val="ListParagraph"/>
        <w:numPr>
          <w:ilvl w:val="0"/>
          <w:numId w:val="6"/>
        </w:numPr>
        <w:spacing w:after="120"/>
        <w:contextualSpacing w:val="0"/>
        <w:rPr>
          <w:rFonts w:asciiTheme="minorHAnsi" w:hAnsiTheme="minorHAnsi" w:cstheme="minorHAnsi"/>
          <w:lang w:val="en-US"/>
        </w:rPr>
      </w:pPr>
      <w:r w:rsidRPr="00C82DDE">
        <w:rPr>
          <w:rFonts w:asciiTheme="minorHAnsi" w:hAnsiTheme="minorHAnsi" w:cstheme="minorHAnsi"/>
          <w:lang w:val="en-US"/>
        </w:rPr>
        <w:t>What is your aim in supporting people with disability?</w:t>
      </w:r>
    </w:p>
    <w:p w14:paraId="416D6996" w14:textId="77777777" w:rsidR="00C2030D" w:rsidRPr="00C82DDE" w:rsidRDefault="00C203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Personal values and experiences can shape people’s views on what constitutes abuse. When you make decisions based on your own values you are exerting power over the person you are supporting.</w:t>
      </w:r>
    </w:p>
    <w:p w14:paraId="05190657" w14:textId="0FE4FEF3" w:rsidR="00C2030D" w:rsidRPr="00C82DDE" w:rsidRDefault="00C203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When your values conflict with the person you are supporting, simply listen and acknowledge what the person says without judgment or bias. This neutral and respectful attitude can help keep your values in check.</w:t>
      </w:r>
    </w:p>
    <w:p w14:paraId="5F156D7E" w14:textId="45A3F5BC" w:rsidR="0071480D" w:rsidRPr="00C82DDE" w:rsidRDefault="0071480D" w:rsidP="00A67C5B">
      <w:pPr>
        <w:pStyle w:val="Heading1"/>
      </w:pPr>
      <w:bookmarkStart w:id="5" w:name="_Film_Guide:_Consequence"/>
      <w:bookmarkEnd w:id="5"/>
      <w:r w:rsidRPr="00C82DDE">
        <w:t>Film Guide</w:t>
      </w:r>
      <w:r w:rsidRPr="00C82DDE">
        <w:t xml:space="preserve">: </w:t>
      </w:r>
      <w:r w:rsidRPr="00C82DDE">
        <w:t>Consequence control</w:t>
      </w:r>
    </w:p>
    <w:p w14:paraId="3E1718F8" w14:textId="4708A709" w:rsidR="0071480D" w:rsidRPr="00C82DDE" w:rsidRDefault="0071480D" w:rsidP="00C82DDE">
      <w:pPr>
        <w:spacing w:after="120" w:line="276" w:lineRule="auto"/>
        <w:rPr>
          <w:rFonts w:asciiTheme="minorHAnsi" w:hAnsiTheme="minorHAnsi" w:cstheme="minorHAnsi"/>
          <w:lang w:val="en-US"/>
        </w:rPr>
      </w:pPr>
      <w:r w:rsidRPr="00C82DDE">
        <w:rPr>
          <w:rFonts w:asciiTheme="minorHAnsi" w:hAnsiTheme="minorHAnsi" w:cstheme="minorHAnsi"/>
          <w:noProof/>
          <w:lang w:val="en-US"/>
        </w:rPr>
        <w:drawing>
          <wp:inline distT="0" distB="0" distL="0" distR="0" wp14:anchorId="20FF478B" wp14:editId="37BCA602">
            <wp:extent cx="3086100" cy="2066925"/>
            <wp:effectExtent l="0" t="0" r="0" b="9525"/>
            <wp:docPr id="5" name="Picture 5" descr="Image of a man in a wheelchair, surrounded by greenery, from the film. It is titled &quot;Out for lun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a man in a wheelchair, surrounded by greenery, from the film. It is titled &quot;Out for lunch.&quot;"/>
                    <pic:cNvPicPr/>
                  </pic:nvPicPr>
                  <pic:blipFill>
                    <a:blip r:embed="rId12">
                      <a:extLst>
                        <a:ext uri="{28A0092B-C50C-407E-A947-70E740481C1C}">
                          <a14:useLocalDpi xmlns:a14="http://schemas.microsoft.com/office/drawing/2010/main" val="0"/>
                        </a:ext>
                      </a:extLst>
                    </a:blip>
                    <a:stretch>
                      <a:fillRect/>
                    </a:stretch>
                  </pic:blipFill>
                  <pic:spPr>
                    <a:xfrm>
                      <a:off x="0" y="0"/>
                      <a:ext cx="3086100" cy="2066925"/>
                    </a:xfrm>
                    <a:prstGeom prst="rect">
                      <a:avLst/>
                    </a:prstGeom>
                  </pic:spPr>
                </pic:pic>
              </a:graphicData>
            </a:graphic>
          </wp:inline>
        </w:drawing>
      </w:r>
    </w:p>
    <w:p w14:paraId="3D1F4854" w14:textId="509B689C" w:rsidR="0071480D" w:rsidRPr="00C82DDE" w:rsidRDefault="007148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Quotes from the film:</w:t>
      </w:r>
    </w:p>
    <w:p w14:paraId="31FCE7DA" w14:textId="33180FB4" w:rsidR="0071480D" w:rsidRPr="00C82DDE" w:rsidRDefault="007148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“Do you want me to call your brother and tell him that you can’t go to the footy tomorrow?”</w:t>
      </w:r>
    </w:p>
    <w:p w14:paraId="7FE94564" w14:textId="0F25B025" w:rsidR="0071480D" w:rsidRPr="00C82DDE" w:rsidRDefault="007148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“It’s up to you. Your choice.”</w:t>
      </w:r>
    </w:p>
    <w:p w14:paraId="4180CD44" w14:textId="77777777" w:rsidR="0071480D" w:rsidRPr="00C82DDE" w:rsidRDefault="007148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Consequence control is when someone uses</w:t>
      </w:r>
      <w:r w:rsidRPr="00C82DDE">
        <w:rPr>
          <w:rFonts w:asciiTheme="minorHAnsi" w:hAnsiTheme="minorHAnsi" w:cstheme="minorHAnsi"/>
          <w:lang w:val="en-US"/>
        </w:rPr>
        <w:t xml:space="preserve"> </w:t>
      </w:r>
      <w:r w:rsidRPr="00C82DDE">
        <w:rPr>
          <w:rFonts w:asciiTheme="minorHAnsi" w:hAnsiTheme="minorHAnsi" w:cstheme="minorHAnsi"/>
          <w:lang w:val="en-US"/>
        </w:rPr>
        <w:t>warnings, threats, or intimidation to make someone do what they want them to do.</w:t>
      </w:r>
    </w:p>
    <w:p w14:paraId="33E3409A" w14:textId="0349FF6E" w:rsidR="0071480D" w:rsidRPr="00C82DDE" w:rsidRDefault="007148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Consequence control often involves threats about things, people or activities that are important to the person.</w:t>
      </w:r>
    </w:p>
    <w:p w14:paraId="05FC161D" w14:textId="77777777" w:rsidR="0071480D" w:rsidRPr="00C82DDE" w:rsidRDefault="007148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Examples include:</w:t>
      </w:r>
    </w:p>
    <w:p w14:paraId="32E9163A" w14:textId="57BAF129" w:rsidR="0071480D" w:rsidRPr="00C82DDE" w:rsidRDefault="007148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personal threats involving relationships or possessions</w:t>
      </w:r>
    </w:p>
    <w:p w14:paraId="330671AF" w14:textId="404EF484" w:rsidR="0071480D" w:rsidRPr="00C82DDE" w:rsidRDefault="007148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coercion or bribery</w:t>
      </w:r>
    </w:p>
    <w:p w14:paraId="48D8C5B3" w14:textId="222F3D0F" w:rsidR="0071480D" w:rsidRPr="00C82DDE" w:rsidRDefault="007148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punishment or implication of punishment.</w:t>
      </w:r>
    </w:p>
    <w:p w14:paraId="41246AAF" w14:textId="77777777" w:rsidR="0071480D" w:rsidRPr="00C82DDE" w:rsidRDefault="0071480D" w:rsidP="00B82771">
      <w:pPr>
        <w:pStyle w:val="Heading2"/>
      </w:pPr>
      <w:r w:rsidRPr="00C82DDE">
        <w:t>In this scenario we see</w:t>
      </w:r>
    </w:p>
    <w:p w14:paraId="2D1D9B1C" w14:textId="77777777" w:rsidR="0071480D" w:rsidRPr="00C82DDE" w:rsidRDefault="007148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Ray and Lesley are having lunch at a café. Lesley tells Ray that they need to leave so she can finish her shift on time. Ray hasn’t finished his meal and doesn’t want to leave. Lesley asks Ray if he wants her to call his brother and cancel their planned day at the football. Ray thinks about this and reluctantly agrees to leave.</w:t>
      </w:r>
    </w:p>
    <w:p w14:paraId="63D44B59" w14:textId="77777777" w:rsidR="0071480D" w:rsidRPr="00C82DDE" w:rsidRDefault="0071480D" w:rsidP="00B82771">
      <w:pPr>
        <w:pStyle w:val="Heading2"/>
      </w:pPr>
      <w:r w:rsidRPr="00C82DDE">
        <w:lastRenderedPageBreak/>
        <w:t>Things to talk about</w:t>
      </w:r>
    </w:p>
    <w:p w14:paraId="625B8ECA" w14:textId="46B74266" w:rsidR="0071480D" w:rsidRPr="00C82DDE" w:rsidRDefault="007148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Lesley says “It’s up to you. Your choice.” Do you think this is true?</w:t>
      </w:r>
    </w:p>
    <w:p w14:paraId="6D81C614" w14:textId="3DDD5236" w:rsidR="0071480D" w:rsidRPr="00C82DDE" w:rsidRDefault="007148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How else might you Lesley have handled this situation?</w:t>
      </w:r>
    </w:p>
    <w:p w14:paraId="2698E048" w14:textId="77CBAF7C" w:rsidR="0071480D" w:rsidRPr="00C82DDE" w:rsidRDefault="007148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Have you seen examples of this kind of control in your work?</w:t>
      </w:r>
    </w:p>
    <w:p w14:paraId="51E0FD1A" w14:textId="0915845A" w:rsidR="0071480D" w:rsidRPr="00C82DDE" w:rsidRDefault="007148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Where do these practices sit on the Empowerment Circle: good, poor, or abusive?</w:t>
      </w:r>
    </w:p>
    <w:p w14:paraId="3F5AAB35" w14:textId="656F8A75" w:rsidR="0071480D" w:rsidRPr="00C82DDE" w:rsidRDefault="007148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What would you do if you saw an exchange like this between a colleague and someone you support? What would help you?</w:t>
      </w:r>
    </w:p>
    <w:p w14:paraId="1466E527" w14:textId="2AC3ABFD" w:rsidR="0071480D" w:rsidRPr="00C82DDE" w:rsidRDefault="0071480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How would you support Ray if he asked you about the lunch?</w:t>
      </w:r>
    </w:p>
    <w:p w14:paraId="4A71B4ED" w14:textId="77777777" w:rsidR="0071480D" w:rsidRPr="00C82DDE" w:rsidRDefault="0071480D" w:rsidP="00B82771">
      <w:pPr>
        <w:pStyle w:val="Heading2"/>
      </w:pPr>
      <w:r w:rsidRPr="00C82DDE">
        <w:t>Activity:</w:t>
      </w:r>
    </w:p>
    <w:p w14:paraId="0736C4F0" w14:textId="77777777" w:rsidR="0071480D" w:rsidRPr="00C82DDE" w:rsidRDefault="0071480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When you say no, you are adding to the power imbalance. Wherever power balances exist people are: Disempowered, disrespected and at higher risk of abuse.</w:t>
      </w:r>
    </w:p>
    <w:p w14:paraId="5B2DE0AF" w14:textId="4FF1A250" w:rsidR="0071480D" w:rsidRPr="00C82DDE" w:rsidRDefault="0071480D">
      <w:pPr>
        <w:pStyle w:val="ListParagraph"/>
        <w:numPr>
          <w:ilvl w:val="0"/>
          <w:numId w:val="7"/>
        </w:numPr>
        <w:spacing w:after="120"/>
        <w:contextualSpacing w:val="0"/>
        <w:rPr>
          <w:rFonts w:asciiTheme="minorHAnsi" w:hAnsiTheme="minorHAnsi" w:cstheme="minorHAnsi"/>
          <w:lang w:val="en-US"/>
        </w:rPr>
      </w:pPr>
      <w:r w:rsidRPr="00C82DDE">
        <w:rPr>
          <w:rFonts w:asciiTheme="minorHAnsi" w:hAnsiTheme="minorHAnsi" w:cstheme="minorHAnsi"/>
          <w:lang w:val="en-US"/>
        </w:rPr>
        <w:t>How do you empower the people you support?</w:t>
      </w:r>
    </w:p>
    <w:p w14:paraId="0946218C" w14:textId="119BA3D6" w:rsidR="0071480D" w:rsidRPr="00C82DDE" w:rsidRDefault="0071480D">
      <w:pPr>
        <w:pStyle w:val="ListParagraph"/>
        <w:numPr>
          <w:ilvl w:val="0"/>
          <w:numId w:val="7"/>
        </w:numPr>
        <w:spacing w:after="120"/>
        <w:contextualSpacing w:val="0"/>
        <w:rPr>
          <w:rFonts w:asciiTheme="minorHAnsi" w:hAnsiTheme="minorHAnsi" w:cstheme="minorHAnsi"/>
          <w:lang w:val="en-US"/>
        </w:rPr>
      </w:pPr>
      <w:r w:rsidRPr="00C82DDE">
        <w:rPr>
          <w:rFonts w:asciiTheme="minorHAnsi" w:hAnsiTheme="minorHAnsi" w:cstheme="minorHAnsi"/>
          <w:lang w:val="en-US"/>
        </w:rPr>
        <w:t>How do you disempower the people you support?</w:t>
      </w:r>
    </w:p>
    <w:p w14:paraId="0D2BEF00" w14:textId="77777777" w:rsidR="006C2AFD" w:rsidRPr="00C82DDE" w:rsidRDefault="006C2AFD" w:rsidP="00B82771">
      <w:pPr>
        <w:pStyle w:val="Heading2"/>
      </w:pPr>
      <w:r w:rsidRPr="00C82DDE">
        <w:t>Reflection Activity:</w:t>
      </w:r>
    </w:p>
    <w:p w14:paraId="697C8FC4" w14:textId="77777777" w:rsidR="006C2AFD" w:rsidRPr="00C82DDE" w:rsidRDefault="006C2AF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It is important to recognise times when you are exercising power and control in your role as a support worker.</w:t>
      </w:r>
    </w:p>
    <w:p w14:paraId="6AA437F4" w14:textId="53077816"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What is happening for you?</w:t>
      </w:r>
    </w:p>
    <w:p w14:paraId="39037F1B" w14:textId="3D88F5B1"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How does it feel?</w:t>
      </w:r>
    </w:p>
    <w:p w14:paraId="56300520" w14:textId="3C0CA57D"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What is happening for the person?</w:t>
      </w:r>
    </w:p>
    <w:p w14:paraId="0B41800F" w14:textId="50A512D5"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How do they feel?</w:t>
      </w:r>
    </w:p>
    <w:p w14:paraId="6ADA7459" w14:textId="1A2EFFE8"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What can you do differently to ensure choice and control for the people you support?</w:t>
      </w:r>
    </w:p>
    <w:p w14:paraId="59AE5D50" w14:textId="77777777" w:rsidR="006C2AFD" w:rsidRPr="00C82DDE" w:rsidRDefault="006C2AFD" w:rsidP="00B82771">
      <w:pPr>
        <w:pStyle w:val="Heading2"/>
      </w:pPr>
      <w:r w:rsidRPr="00C82DDE">
        <w:t>Impact of restrictions on people’s lives</w:t>
      </w:r>
    </w:p>
    <w:p w14:paraId="113E9DF5" w14:textId="77777777" w:rsidR="006C2AFD" w:rsidRPr="00C82DDE" w:rsidRDefault="006C2AF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All restrictions have impact. In your everyday work it is important to recognise any restrictions on people’s lives:</w:t>
      </w:r>
    </w:p>
    <w:p w14:paraId="2A3E75F4" w14:textId="277D3CA3"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be aware of the impact on the person</w:t>
      </w:r>
    </w:p>
    <w:p w14:paraId="393FE317" w14:textId="718FDC33"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find out why a restriction is in place</w:t>
      </w:r>
    </w:p>
    <w:p w14:paraId="62F7ADD7" w14:textId="10191863"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know if is approved and part of a plan?</w:t>
      </w:r>
    </w:p>
    <w:p w14:paraId="52D4EBB1" w14:textId="715446A2"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follow reporting procedures of your organisation</w:t>
      </w:r>
    </w:p>
    <w:p w14:paraId="4D62D64B" w14:textId="7606D8D0"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explore what better, less restrictive approaches</w:t>
      </w:r>
    </w:p>
    <w:p w14:paraId="63C3D1C9" w14:textId="0AE57FAF"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lastRenderedPageBreak/>
        <w:t>use positive strategies everyday</w:t>
      </w:r>
      <w:r w:rsidR="008F7DDE">
        <w:rPr>
          <w:rFonts w:asciiTheme="minorHAnsi" w:hAnsiTheme="minorHAnsi" w:cstheme="minorHAnsi"/>
          <w:lang w:val="en-US"/>
        </w:rPr>
        <w:t>:</w:t>
      </w:r>
      <w:r w:rsidRPr="00C82DDE">
        <w:rPr>
          <w:rFonts w:asciiTheme="minorHAnsi" w:hAnsiTheme="minorHAnsi" w:cstheme="minorHAnsi"/>
          <w:lang w:val="en-US"/>
        </w:rPr>
        <w:t xml:space="preserve"> these reduce the use of restrictive practices and improve quality of life</w:t>
      </w:r>
    </w:p>
    <w:p w14:paraId="6A54045A" w14:textId="4C96E414"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learn about why some behaviours happen (function) to help in your work</w:t>
      </w:r>
    </w:p>
    <w:p w14:paraId="3437E5F6" w14:textId="60BFB440"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think about what can be done differently.</w:t>
      </w:r>
    </w:p>
    <w:p w14:paraId="5F7DCC1B" w14:textId="77777777" w:rsidR="006C2AFD" w:rsidRPr="00C82DDE" w:rsidRDefault="006C2AFD" w:rsidP="00B82771">
      <w:pPr>
        <w:pStyle w:val="Heading2"/>
      </w:pPr>
      <w:r w:rsidRPr="00C82DDE">
        <w:t>Some of the impacts of restrictions for the person</w:t>
      </w:r>
    </w:p>
    <w:p w14:paraId="780C1B6B" w14:textId="0B815E2B"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negative effects on how the person is perceived</w:t>
      </w:r>
    </w:p>
    <w:p w14:paraId="0384E27E" w14:textId="64710E0B"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impacts on relationships with others</w:t>
      </w:r>
    </w:p>
    <w:p w14:paraId="1BF1B0C0" w14:textId="18368AD2"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creates negativity and mistrust between person and support worker</w:t>
      </w:r>
    </w:p>
    <w:p w14:paraId="22167956" w14:textId="32BE7B55"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puts focus on behaviours instead of the person</w:t>
      </w:r>
    </w:p>
    <w:p w14:paraId="5339ABF0" w14:textId="4E8710A2"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may ignore serious underlying issues</w:t>
      </w:r>
    </w:p>
    <w:p w14:paraId="6685EBE7" w14:textId="1C7B3595"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affects health and life expectancy</w:t>
      </w:r>
    </w:p>
    <w:p w14:paraId="3AB7F554" w14:textId="4D3F3216"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affects confidence</w:t>
      </w:r>
    </w:p>
    <w:p w14:paraId="3E4B6D62" w14:textId="0A7825FF"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affects ability to learn new skills</w:t>
      </w:r>
    </w:p>
    <w:p w14:paraId="6EB02895" w14:textId="32A52710"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reinforces dependency on staff.</w:t>
      </w:r>
    </w:p>
    <w:p w14:paraId="7711D01D" w14:textId="77777777" w:rsidR="006C2AFD" w:rsidRPr="00C82DDE" w:rsidRDefault="006C2AFD" w:rsidP="00B82771">
      <w:pPr>
        <w:pStyle w:val="Heading2"/>
      </w:pPr>
      <w:r w:rsidRPr="00C82DDE">
        <w:t>Some of the impacts on others when restrictions are used</w:t>
      </w:r>
    </w:p>
    <w:p w14:paraId="0169EFA3" w14:textId="3B9F1A95"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restrictions on one person can impact on how other people feel, act, and respond to situations</w:t>
      </w:r>
    </w:p>
    <w:p w14:paraId="581AE082" w14:textId="15D90E46"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flow on restrictions to rights and personal freedom</w:t>
      </w:r>
    </w:p>
    <w:p w14:paraId="1A23C015" w14:textId="48403CED"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distressing to watch</w:t>
      </w:r>
    </w:p>
    <w:p w14:paraId="688CB74C" w14:textId="6D194826"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vicarious trauma</w:t>
      </w:r>
    </w:p>
    <w:p w14:paraId="1AE90F54" w14:textId="0115E43D"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learned behaviours</w:t>
      </w:r>
    </w:p>
    <w:p w14:paraId="079FF5C5" w14:textId="77777777"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compliance, anxiety and fear</w:t>
      </w:r>
    </w:p>
    <w:p w14:paraId="1EA43925" w14:textId="77777777" w:rsidR="006C2AFD" w:rsidRPr="00C82DDE" w:rsidRDefault="006C2AFD">
      <w:pPr>
        <w:pStyle w:val="ListParagraph"/>
        <w:numPr>
          <w:ilvl w:val="0"/>
          <w:numId w:val="2"/>
        </w:numPr>
        <w:spacing w:after="120"/>
        <w:contextualSpacing w:val="0"/>
        <w:rPr>
          <w:rFonts w:asciiTheme="minorHAnsi" w:hAnsiTheme="minorHAnsi" w:cstheme="minorHAnsi"/>
          <w:lang w:val="en-US"/>
        </w:rPr>
      </w:pPr>
      <w:proofErr w:type="spellStart"/>
      <w:r w:rsidRPr="00C82DDE">
        <w:rPr>
          <w:rFonts w:asciiTheme="minorHAnsi" w:hAnsiTheme="minorHAnsi" w:cstheme="minorHAnsi"/>
          <w:lang w:val="en-US"/>
        </w:rPr>
        <w:t>institutionalisation</w:t>
      </w:r>
      <w:proofErr w:type="spellEnd"/>
    </w:p>
    <w:p w14:paraId="1D310B39" w14:textId="77777777"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can affect relationships with others if they are part of a consequence.</w:t>
      </w:r>
    </w:p>
    <w:p w14:paraId="7D8847D2" w14:textId="24F54B24" w:rsidR="006C2AFD" w:rsidRPr="00C82DDE" w:rsidRDefault="006C2AFD" w:rsidP="00B82771">
      <w:pPr>
        <w:pStyle w:val="Heading2"/>
      </w:pPr>
      <w:r w:rsidRPr="00C82DDE">
        <w:t>Some of the impact on staff and culture</w:t>
      </w:r>
    </w:p>
    <w:p w14:paraId="70383361" w14:textId="77777777"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see people through a behaviour lens</w:t>
      </w:r>
    </w:p>
    <w:p w14:paraId="37180640" w14:textId="77777777"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focus on ‘monitoring’ people rather than building relationships</w:t>
      </w:r>
    </w:p>
    <w:p w14:paraId="2FB4A263" w14:textId="77777777"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creates a ‘fearful’ environment</w:t>
      </w:r>
    </w:p>
    <w:p w14:paraId="3FC68156" w14:textId="77777777"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t>decrease in motivation</w:t>
      </w:r>
    </w:p>
    <w:p w14:paraId="3D5CA41F" w14:textId="77777777" w:rsidR="006C2AFD" w:rsidRPr="00C82DDE" w:rsidRDefault="006C2AFD">
      <w:pPr>
        <w:pStyle w:val="ListParagraph"/>
        <w:numPr>
          <w:ilvl w:val="0"/>
          <w:numId w:val="2"/>
        </w:numPr>
        <w:spacing w:after="120"/>
        <w:contextualSpacing w:val="0"/>
        <w:rPr>
          <w:rFonts w:asciiTheme="minorHAnsi" w:hAnsiTheme="minorHAnsi" w:cstheme="minorHAnsi"/>
          <w:lang w:val="en-US"/>
        </w:rPr>
      </w:pPr>
      <w:proofErr w:type="gramStart"/>
      <w:r w:rsidRPr="00C82DDE">
        <w:rPr>
          <w:rFonts w:asciiTheme="minorHAnsi" w:hAnsiTheme="minorHAnsi" w:cstheme="minorHAnsi"/>
          <w:lang w:val="en-US"/>
        </w:rPr>
        <w:t>models</w:t>
      </w:r>
      <w:proofErr w:type="gramEnd"/>
      <w:r w:rsidRPr="00C82DDE">
        <w:rPr>
          <w:rFonts w:asciiTheme="minorHAnsi" w:hAnsiTheme="minorHAnsi" w:cstheme="minorHAnsi"/>
          <w:lang w:val="en-US"/>
        </w:rPr>
        <w:t xml:space="preserve"> poor culture for new staff</w:t>
      </w:r>
    </w:p>
    <w:p w14:paraId="261117F9" w14:textId="77777777" w:rsidR="006C2AFD" w:rsidRPr="00C82DDE" w:rsidRDefault="006C2AFD">
      <w:pPr>
        <w:pStyle w:val="ListParagraph"/>
        <w:numPr>
          <w:ilvl w:val="0"/>
          <w:numId w:val="2"/>
        </w:numPr>
        <w:spacing w:after="120"/>
        <w:contextualSpacing w:val="0"/>
        <w:rPr>
          <w:rFonts w:asciiTheme="minorHAnsi" w:hAnsiTheme="minorHAnsi" w:cstheme="minorHAnsi"/>
          <w:lang w:val="en-US"/>
        </w:rPr>
      </w:pPr>
      <w:r w:rsidRPr="00C82DDE">
        <w:rPr>
          <w:rFonts w:asciiTheme="minorHAnsi" w:hAnsiTheme="minorHAnsi" w:cstheme="minorHAnsi"/>
          <w:lang w:val="en-US"/>
        </w:rPr>
        <w:lastRenderedPageBreak/>
        <w:t>sets a precedent for how to support a person with a disability that is acceptable.</w:t>
      </w:r>
    </w:p>
    <w:p w14:paraId="58BFBA4F" w14:textId="0DCE5B59" w:rsidR="006C2AFD" w:rsidRPr="00C82DDE" w:rsidRDefault="006C2AF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 xml:space="preserve">Thank you for watching the </w:t>
      </w:r>
      <w:r w:rsidRPr="00C82DDE">
        <w:rPr>
          <w:rFonts w:asciiTheme="minorHAnsi" w:hAnsiTheme="minorHAnsi" w:cstheme="minorHAnsi"/>
          <w:lang w:val="en-US"/>
        </w:rPr>
        <w:t>“</w:t>
      </w:r>
      <w:proofErr w:type="spellStart"/>
      <w:r w:rsidRPr="00C82DDE">
        <w:rPr>
          <w:rFonts w:asciiTheme="minorHAnsi" w:hAnsiTheme="minorHAnsi" w:cstheme="minorHAnsi"/>
          <w:lang w:val="en-US"/>
        </w:rPr>
        <w:t>Recognising</w:t>
      </w:r>
      <w:proofErr w:type="spellEnd"/>
      <w:r w:rsidRPr="00C82DDE">
        <w:rPr>
          <w:rFonts w:asciiTheme="minorHAnsi" w:hAnsiTheme="minorHAnsi" w:cstheme="minorHAnsi"/>
          <w:lang w:val="en-US"/>
        </w:rPr>
        <w:t xml:space="preserve"> Punitive Approaches</w:t>
      </w:r>
      <w:r w:rsidRPr="00C82DDE">
        <w:rPr>
          <w:rFonts w:asciiTheme="minorHAnsi" w:hAnsiTheme="minorHAnsi" w:cstheme="minorHAnsi"/>
          <w:lang w:val="en-US"/>
        </w:rPr>
        <w:t>”</w:t>
      </w:r>
      <w:r w:rsidRPr="00C82DDE">
        <w:rPr>
          <w:rFonts w:asciiTheme="minorHAnsi" w:hAnsiTheme="minorHAnsi" w:cstheme="minorHAnsi"/>
          <w:lang w:val="en-US"/>
        </w:rPr>
        <w:t xml:space="preserve"> films and working through</w:t>
      </w:r>
      <w:r w:rsidRPr="00C82DDE">
        <w:rPr>
          <w:rFonts w:asciiTheme="minorHAnsi" w:hAnsiTheme="minorHAnsi" w:cstheme="minorHAnsi"/>
          <w:lang w:val="en-US"/>
        </w:rPr>
        <w:t xml:space="preserve"> </w:t>
      </w:r>
      <w:r w:rsidRPr="00C82DDE">
        <w:rPr>
          <w:rFonts w:asciiTheme="minorHAnsi" w:hAnsiTheme="minorHAnsi" w:cstheme="minorHAnsi"/>
          <w:lang w:val="en-US"/>
        </w:rPr>
        <w:t>this guide.</w:t>
      </w:r>
    </w:p>
    <w:p w14:paraId="3FE1B8AC" w14:textId="40931D14" w:rsidR="006C2AFD" w:rsidRPr="00C82DDE" w:rsidRDefault="006C2AF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We hope that you found it useful in being able to identify when people you work with are</w:t>
      </w:r>
      <w:r w:rsidRPr="00C82DDE">
        <w:rPr>
          <w:rFonts w:asciiTheme="minorHAnsi" w:hAnsiTheme="minorHAnsi" w:cstheme="minorHAnsi"/>
          <w:lang w:val="en-US"/>
        </w:rPr>
        <w:t xml:space="preserve"> </w:t>
      </w:r>
      <w:r w:rsidRPr="00C82DDE">
        <w:rPr>
          <w:rFonts w:asciiTheme="minorHAnsi" w:hAnsiTheme="minorHAnsi" w:cstheme="minorHAnsi"/>
          <w:lang w:val="en-US"/>
        </w:rPr>
        <w:t>restricted and in finding other ways to support people with disability.</w:t>
      </w:r>
    </w:p>
    <w:p w14:paraId="16259630" w14:textId="2EF2621A" w:rsidR="00B35EBD" w:rsidRPr="00C82DDE" w:rsidRDefault="00B35EBD" w:rsidP="00A67C5B">
      <w:pPr>
        <w:pStyle w:val="Heading1"/>
      </w:pPr>
      <w:bookmarkStart w:id="6" w:name="_Find_out_more"/>
      <w:bookmarkEnd w:id="6"/>
      <w:r w:rsidRPr="00C82DDE">
        <w:t>Find out more</w:t>
      </w:r>
    </w:p>
    <w:p w14:paraId="3184353E" w14:textId="006B0BD6" w:rsidR="00B35EBD" w:rsidRPr="00C82DDE" w:rsidRDefault="00B35EB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 xml:space="preserve">Find out more about upholding human rights, preventing abuse, and </w:t>
      </w:r>
      <w:proofErr w:type="spellStart"/>
      <w:r w:rsidRPr="00C82DDE">
        <w:rPr>
          <w:rFonts w:asciiTheme="minorHAnsi" w:hAnsiTheme="minorHAnsi" w:cstheme="minorHAnsi"/>
          <w:lang w:val="en-US"/>
        </w:rPr>
        <w:t>recognising</w:t>
      </w:r>
      <w:proofErr w:type="spellEnd"/>
      <w:r w:rsidRPr="00C82DDE">
        <w:rPr>
          <w:rFonts w:asciiTheme="minorHAnsi" w:hAnsiTheme="minorHAnsi" w:cstheme="minorHAnsi"/>
          <w:lang w:val="en-US"/>
        </w:rPr>
        <w:t xml:space="preserve"> restrictive practices in the </w:t>
      </w:r>
      <w:hyperlink r:id="rId13" w:history="1">
        <w:r w:rsidRPr="00CC07B9">
          <w:rPr>
            <w:rStyle w:val="Hyperlink"/>
            <w:rFonts w:asciiTheme="minorHAnsi" w:hAnsiTheme="minorHAnsi" w:cstheme="minorHAnsi"/>
            <w:color w:val="auto"/>
            <w:lang w:val="en-US"/>
          </w:rPr>
          <w:t>Zero Tolerance a collection of resources</w:t>
        </w:r>
      </w:hyperlink>
      <w:r w:rsidRPr="00CC07B9">
        <w:rPr>
          <w:rFonts w:asciiTheme="minorHAnsi" w:hAnsiTheme="minorHAnsi" w:cstheme="minorHAnsi"/>
          <w:lang w:val="en-US"/>
        </w:rPr>
        <w:t>.</w:t>
      </w:r>
    </w:p>
    <w:p w14:paraId="40448B4A" w14:textId="2C596266" w:rsidR="00B35EBD" w:rsidRPr="00C82DDE" w:rsidRDefault="00B35EB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You may find these Zero Tolerance resources help identify and discuss restrictions on people’s</w:t>
      </w:r>
      <w:r w:rsidRPr="00C82DDE">
        <w:rPr>
          <w:rFonts w:asciiTheme="minorHAnsi" w:hAnsiTheme="minorHAnsi" w:cstheme="minorHAnsi"/>
          <w:lang w:val="en-US"/>
        </w:rPr>
        <w:t xml:space="preserve"> </w:t>
      </w:r>
      <w:r w:rsidRPr="00C82DDE">
        <w:rPr>
          <w:rFonts w:asciiTheme="minorHAnsi" w:hAnsiTheme="minorHAnsi" w:cstheme="minorHAnsi"/>
          <w:lang w:val="en-US"/>
        </w:rPr>
        <w:t>rights:</w:t>
      </w:r>
    </w:p>
    <w:p w14:paraId="20A060E3" w14:textId="2B2A63F1" w:rsidR="00B35EBD" w:rsidRPr="00C82DDE" w:rsidRDefault="00DA1C61">
      <w:pPr>
        <w:pStyle w:val="ListParagraph"/>
        <w:numPr>
          <w:ilvl w:val="0"/>
          <w:numId w:val="2"/>
        </w:numPr>
        <w:spacing w:after="120"/>
        <w:contextualSpacing w:val="0"/>
        <w:rPr>
          <w:rFonts w:asciiTheme="minorHAnsi" w:hAnsiTheme="minorHAnsi" w:cstheme="minorHAnsi"/>
          <w:lang w:val="en-US"/>
        </w:rPr>
      </w:pPr>
      <w:hyperlink r:id="rId14" w:history="1">
        <w:r w:rsidR="00B35EBD" w:rsidRPr="00CC07B9">
          <w:rPr>
            <w:rStyle w:val="Hyperlink"/>
            <w:rFonts w:asciiTheme="minorHAnsi" w:hAnsiTheme="minorHAnsi" w:cstheme="minorHAnsi"/>
            <w:color w:val="auto"/>
            <w:lang w:val="en-US"/>
          </w:rPr>
          <w:t>Understanding Abuse- Human Rights and You</w:t>
        </w:r>
      </w:hyperlink>
      <w:r w:rsidR="00B35EBD" w:rsidRPr="00CC07B9">
        <w:rPr>
          <w:rFonts w:asciiTheme="minorHAnsi" w:hAnsiTheme="minorHAnsi" w:cstheme="minorHAnsi"/>
          <w:lang w:val="en-US"/>
        </w:rPr>
        <w:t xml:space="preserve"> (</w:t>
      </w:r>
      <w:r w:rsidR="00B35EBD" w:rsidRPr="00C82DDE">
        <w:rPr>
          <w:rFonts w:asciiTheme="minorHAnsi" w:hAnsiTheme="minorHAnsi" w:cstheme="minorHAnsi"/>
          <w:lang w:val="en-US"/>
        </w:rPr>
        <w:t>eLearning program)</w:t>
      </w:r>
    </w:p>
    <w:p w14:paraId="43B1B77C" w14:textId="7C4D77AE" w:rsidR="00B35EBD" w:rsidRPr="00CC07B9" w:rsidRDefault="00DA1C61">
      <w:pPr>
        <w:pStyle w:val="ListParagraph"/>
        <w:numPr>
          <w:ilvl w:val="0"/>
          <w:numId w:val="2"/>
        </w:numPr>
        <w:spacing w:after="120"/>
        <w:contextualSpacing w:val="0"/>
        <w:rPr>
          <w:rFonts w:asciiTheme="minorHAnsi" w:hAnsiTheme="minorHAnsi" w:cstheme="minorHAnsi"/>
          <w:lang w:val="en-US"/>
        </w:rPr>
      </w:pPr>
      <w:hyperlink r:id="rId15" w:history="1">
        <w:r w:rsidR="00B35EBD" w:rsidRPr="00CC07B9">
          <w:rPr>
            <w:rStyle w:val="Hyperlink"/>
            <w:rFonts w:asciiTheme="minorHAnsi" w:hAnsiTheme="minorHAnsi" w:cstheme="minorHAnsi"/>
            <w:color w:val="auto"/>
            <w:lang w:val="en-US"/>
          </w:rPr>
          <w:t>Empowerment Circle</w:t>
        </w:r>
      </w:hyperlink>
    </w:p>
    <w:p w14:paraId="13D8F3C8" w14:textId="0AEF854E" w:rsidR="00B35EBD" w:rsidRPr="00C82DDE" w:rsidRDefault="00CC07B9">
      <w:pPr>
        <w:pStyle w:val="ListParagraph"/>
        <w:numPr>
          <w:ilvl w:val="0"/>
          <w:numId w:val="2"/>
        </w:numPr>
        <w:spacing w:after="120"/>
        <w:contextualSpacing w:val="0"/>
        <w:rPr>
          <w:rFonts w:asciiTheme="minorHAnsi" w:hAnsiTheme="minorHAnsi" w:cstheme="minorHAnsi"/>
          <w:lang w:val="en-US"/>
        </w:rPr>
      </w:pPr>
      <w:hyperlink r:id="rId16" w:anchor=":~:text=The%20%27Understanding%20Abuse%27%20Learning%20Bites,signed%20off%20by%20the%20supervisor." w:history="1">
        <w:r w:rsidR="00B35EBD" w:rsidRPr="00CC07B9">
          <w:rPr>
            <w:rStyle w:val="Hyperlink"/>
            <w:rFonts w:asciiTheme="minorHAnsi" w:hAnsiTheme="minorHAnsi" w:cstheme="minorHAnsi"/>
            <w:color w:val="auto"/>
            <w:lang w:val="en-US"/>
          </w:rPr>
          <w:t>Understanding Abuse Learning Bites</w:t>
        </w:r>
      </w:hyperlink>
      <w:r w:rsidR="00B35EBD" w:rsidRPr="00C82DDE">
        <w:rPr>
          <w:rFonts w:asciiTheme="minorHAnsi" w:hAnsiTheme="minorHAnsi" w:cstheme="minorHAnsi"/>
          <w:lang w:val="en-US"/>
        </w:rPr>
        <w:t>: 3–5-minute videos addressing eight life areas in the Empowerment Circle Foundations</w:t>
      </w:r>
    </w:p>
    <w:p w14:paraId="050CEA12" w14:textId="79172797" w:rsidR="00B35EBD" w:rsidRPr="00C82DDE" w:rsidRDefault="00DA1C61">
      <w:pPr>
        <w:pStyle w:val="ListParagraph"/>
        <w:numPr>
          <w:ilvl w:val="0"/>
          <w:numId w:val="2"/>
        </w:numPr>
        <w:spacing w:after="120"/>
        <w:contextualSpacing w:val="0"/>
        <w:rPr>
          <w:rFonts w:asciiTheme="minorHAnsi" w:hAnsiTheme="minorHAnsi" w:cstheme="minorHAnsi"/>
          <w:lang w:val="en-US"/>
        </w:rPr>
      </w:pPr>
      <w:hyperlink r:id="rId17" w:history="1">
        <w:r w:rsidR="00B35EBD" w:rsidRPr="00CC07B9">
          <w:rPr>
            <w:rStyle w:val="Hyperlink"/>
            <w:rFonts w:asciiTheme="minorHAnsi" w:hAnsiTheme="minorHAnsi" w:cstheme="minorHAnsi"/>
            <w:color w:val="auto"/>
            <w:lang w:val="en-US"/>
          </w:rPr>
          <w:t>Regulated Restrictive Practice Guide</w:t>
        </w:r>
      </w:hyperlink>
      <w:r w:rsidR="00CC07B9">
        <w:rPr>
          <w:rFonts w:asciiTheme="minorHAnsi" w:hAnsiTheme="minorHAnsi" w:cstheme="minorHAnsi"/>
          <w:lang w:val="en-US"/>
        </w:rPr>
        <w:t xml:space="preserve">: </w:t>
      </w:r>
      <w:r w:rsidR="00B35EBD" w:rsidRPr="00C82DDE">
        <w:rPr>
          <w:rFonts w:asciiTheme="minorHAnsi" w:hAnsiTheme="minorHAnsi" w:cstheme="minorHAnsi"/>
          <w:lang w:val="en-US"/>
        </w:rPr>
        <w:t>the guide explains what a restrictive practice is and sets out information on the five types of regulated restrictive practices. Source: The N</w:t>
      </w:r>
      <w:r w:rsidR="00620481">
        <w:rPr>
          <w:rFonts w:asciiTheme="minorHAnsi" w:hAnsiTheme="minorHAnsi" w:cstheme="minorHAnsi"/>
          <w:lang w:val="en-US"/>
        </w:rPr>
        <w:t>.</w:t>
      </w:r>
      <w:r w:rsidR="00B35EBD" w:rsidRPr="00C82DDE">
        <w:rPr>
          <w:rFonts w:asciiTheme="minorHAnsi" w:hAnsiTheme="minorHAnsi" w:cstheme="minorHAnsi"/>
          <w:lang w:val="en-US"/>
        </w:rPr>
        <w:t>D</w:t>
      </w:r>
      <w:r w:rsidR="00620481">
        <w:rPr>
          <w:rFonts w:asciiTheme="minorHAnsi" w:hAnsiTheme="minorHAnsi" w:cstheme="minorHAnsi"/>
          <w:lang w:val="en-US"/>
        </w:rPr>
        <w:t>.</w:t>
      </w:r>
      <w:r w:rsidR="00B35EBD" w:rsidRPr="00C82DDE">
        <w:rPr>
          <w:rFonts w:asciiTheme="minorHAnsi" w:hAnsiTheme="minorHAnsi" w:cstheme="minorHAnsi"/>
          <w:lang w:val="en-US"/>
        </w:rPr>
        <w:t>I</w:t>
      </w:r>
      <w:r w:rsidR="00620481">
        <w:rPr>
          <w:rFonts w:asciiTheme="minorHAnsi" w:hAnsiTheme="minorHAnsi" w:cstheme="minorHAnsi"/>
          <w:lang w:val="en-US"/>
        </w:rPr>
        <w:t>.</w:t>
      </w:r>
      <w:r w:rsidR="00B35EBD" w:rsidRPr="00C82DDE">
        <w:rPr>
          <w:rFonts w:asciiTheme="minorHAnsi" w:hAnsiTheme="minorHAnsi" w:cstheme="minorHAnsi"/>
          <w:lang w:val="en-US"/>
        </w:rPr>
        <w:t>S</w:t>
      </w:r>
      <w:r w:rsidR="00620481">
        <w:rPr>
          <w:rFonts w:asciiTheme="minorHAnsi" w:hAnsiTheme="minorHAnsi" w:cstheme="minorHAnsi"/>
          <w:lang w:val="en-US"/>
        </w:rPr>
        <w:t>.</w:t>
      </w:r>
      <w:r w:rsidR="00B35EBD" w:rsidRPr="00C82DDE">
        <w:rPr>
          <w:rFonts w:asciiTheme="minorHAnsi" w:hAnsiTheme="minorHAnsi" w:cstheme="minorHAnsi"/>
          <w:lang w:val="en-US"/>
        </w:rPr>
        <w:t xml:space="preserve"> Quality and Safeguards Commission</w:t>
      </w:r>
    </w:p>
    <w:p w14:paraId="5B7C60AC" w14:textId="77777777" w:rsidR="00B35EBD" w:rsidRPr="00C82DDE" w:rsidRDefault="00B35EBD" w:rsidP="00B82771">
      <w:pPr>
        <w:pStyle w:val="Heading2"/>
      </w:pPr>
      <w:r w:rsidRPr="00C82DDE">
        <w:t xml:space="preserve">See your Jurisdiction for information about </w:t>
      </w:r>
      <w:proofErr w:type="spellStart"/>
      <w:r w:rsidRPr="00C82DDE">
        <w:t>authorisation</w:t>
      </w:r>
      <w:proofErr w:type="spellEnd"/>
    </w:p>
    <w:p w14:paraId="4D957FCC" w14:textId="77777777" w:rsidR="00B35EBD" w:rsidRPr="00C82DDE" w:rsidRDefault="00B35EB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 xml:space="preserve">For information about </w:t>
      </w:r>
      <w:proofErr w:type="spellStart"/>
      <w:r w:rsidRPr="00C82DDE">
        <w:rPr>
          <w:rFonts w:asciiTheme="minorHAnsi" w:hAnsiTheme="minorHAnsi" w:cstheme="minorHAnsi"/>
          <w:lang w:val="en-US"/>
        </w:rPr>
        <w:t>authorisation</w:t>
      </w:r>
      <w:proofErr w:type="spellEnd"/>
      <w:r w:rsidRPr="00C82DDE">
        <w:rPr>
          <w:rFonts w:asciiTheme="minorHAnsi" w:hAnsiTheme="minorHAnsi" w:cstheme="minorHAnsi"/>
          <w:lang w:val="en-US"/>
        </w:rPr>
        <w:t xml:space="preserve"> for regulated restrictive practices and other practices your jurisdiction oversights please see you’re the legislative framework for your state or territory.</w:t>
      </w:r>
    </w:p>
    <w:p w14:paraId="7B54A2BA" w14:textId="77777777" w:rsidR="00B35EBD" w:rsidRPr="00C82DDE" w:rsidRDefault="00B35EBD" w:rsidP="00C82DDE">
      <w:pPr>
        <w:spacing w:after="120" w:line="276" w:lineRule="auto"/>
        <w:rPr>
          <w:rFonts w:asciiTheme="minorHAnsi" w:hAnsiTheme="minorHAnsi" w:cstheme="minorHAnsi"/>
          <w:lang w:val="en-US"/>
        </w:rPr>
      </w:pPr>
      <w:r w:rsidRPr="00C82DDE">
        <w:rPr>
          <w:rStyle w:val="Heading2Char"/>
          <w:sz w:val="24"/>
          <w:szCs w:val="24"/>
        </w:rPr>
        <w:t>For discussion</w:t>
      </w:r>
      <w:r w:rsidRPr="00C82DDE">
        <w:rPr>
          <w:rFonts w:asciiTheme="minorHAnsi" w:hAnsiTheme="minorHAnsi" w:cstheme="minorHAnsi"/>
          <w:lang w:val="en-US"/>
        </w:rPr>
        <w:t>: Practices proposed to be prohibited</w:t>
      </w:r>
    </w:p>
    <w:p w14:paraId="78F3AFCE" w14:textId="11761369" w:rsidR="00B35EBD" w:rsidRPr="00C82DDE" w:rsidRDefault="00B35EB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The N</w:t>
      </w:r>
      <w:r w:rsidRPr="00C82DDE">
        <w:rPr>
          <w:rFonts w:asciiTheme="minorHAnsi" w:hAnsiTheme="minorHAnsi" w:cstheme="minorHAnsi"/>
          <w:lang w:val="en-US"/>
        </w:rPr>
        <w:t>.</w:t>
      </w:r>
      <w:r w:rsidRPr="00C82DDE">
        <w:rPr>
          <w:rFonts w:asciiTheme="minorHAnsi" w:hAnsiTheme="minorHAnsi" w:cstheme="minorHAnsi"/>
          <w:lang w:val="en-US"/>
        </w:rPr>
        <w:t>D</w:t>
      </w:r>
      <w:r w:rsidRPr="00C82DDE">
        <w:rPr>
          <w:rFonts w:asciiTheme="minorHAnsi" w:hAnsiTheme="minorHAnsi" w:cstheme="minorHAnsi"/>
          <w:lang w:val="en-US"/>
        </w:rPr>
        <w:t>.</w:t>
      </w:r>
      <w:r w:rsidRPr="00C82DDE">
        <w:rPr>
          <w:rFonts w:asciiTheme="minorHAnsi" w:hAnsiTheme="minorHAnsi" w:cstheme="minorHAnsi"/>
          <w:lang w:val="en-US"/>
        </w:rPr>
        <w:t>I</w:t>
      </w:r>
      <w:r w:rsidRPr="00C82DDE">
        <w:rPr>
          <w:rFonts w:asciiTheme="minorHAnsi" w:hAnsiTheme="minorHAnsi" w:cstheme="minorHAnsi"/>
          <w:lang w:val="en-US"/>
        </w:rPr>
        <w:t>.</w:t>
      </w:r>
      <w:r w:rsidRPr="00C82DDE">
        <w:rPr>
          <w:rFonts w:asciiTheme="minorHAnsi" w:hAnsiTheme="minorHAnsi" w:cstheme="minorHAnsi"/>
          <w:lang w:val="en-US"/>
        </w:rPr>
        <w:t>S</w:t>
      </w:r>
      <w:r w:rsidRPr="00C82DDE">
        <w:rPr>
          <w:rFonts w:asciiTheme="minorHAnsi" w:hAnsiTheme="minorHAnsi" w:cstheme="minorHAnsi"/>
          <w:lang w:val="en-US"/>
        </w:rPr>
        <w:t>.</w:t>
      </w:r>
      <w:r w:rsidRPr="00C82DDE">
        <w:rPr>
          <w:rFonts w:asciiTheme="minorHAnsi" w:hAnsiTheme="minorHAnsi" w:cstheme="minorHAnsi"/>
          <w:lang w:val="en-US"/>
        </w:rPr>
        <w:t xml:space="preserve"> Quality and Safeguards Commission has a function of assisting states and territories to develop a regulatory framework for restrictive practices. An important step in developing that framework is national agreement on a list of restrictive practices that should be prohibited by states and territories. States and territories are in the process of introducing changes that bring their respective </w:t>
      </w:r>
      <w:proofErr w:type="spellStart"/>
      <w:r w:rsidRPr="00C82DDE">
        <w:rPr>
          <w:rFonts w:asciiTheme="minorHAnsi" w:hAnsiTheme="minorHAnsi" w:cstheme="minorHAnsi"/>
          <w:lang w:val="en-US"/>
        </w:rPr>
        <w:t>authorisation</w:t>
      </w:r>
      <w:proofErr w:type="spellEnd"/>
      <w:r w:rsidRPr="00C82DDE">
        <w:rPr>
          <w:rFonts w:asciiTheme="minorHAnsi" w:hAnsiTheme="minorHAnsi" w:cstheme="minorHAnsi"/>
          <w:lang w:val="en-US"/>
        </w:rPr>
        <w:t xml:space="preserve"> processes into alignment with these shared principles. Some of the practices listed are already prohibited in some jurisdictions.</w:t>
      </w:r>
    </w:p>
    <w:p w14:paraId="37AC63F4" w14:textId="26B40E16" w:rsidR="00B35EBD" w:rsidRPr="00C82DDE" w:rsidRDefault="00B35EB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This paper outlines practices proposed to be prohibited and include</w:t>
      </w:r>
      <w:r w:rsidR="002E27AC">
        <w:rPr>
          <w:rFonts w:asciiTheme="minorHAnsi" w:hAnsiTheme="minorHAnsi" w:cstheme="minorHAnsi"/>
          <w:lang w:val="en-US"/>
        </w:rPr>
        <w:t>:</w:t>
      </w:r>
    </w:p>
    <w:p w14:paraId="6B8353B1" w14:textId="77777777" w:rsidR="00B35EBD" w:rsidRPr="00C82DDE" w:rsidRDefault="00B35EBD">
      <w:pPr>
        <w:pStyle w:val="ListParagraph"/>
        <w:numPr>
          <w:ilvl w:val="0"/>
          <w:numId w:val="8"/>
        </w:numPr>
        <w:spacing w:after="120"/>
        <w:contextualSpacing w:val="0"/>
        <w:rPr>
          <w:rFonts w:asciiTheme="minorHAnsi" w:hAnsiTheme="minorHAnsi" w:cstheme="minorHAnsi"/>
          <w:lang w:val="en-US"/>
        </w:rPr>
      </w:pPr>
      <w:r w:rsidRPr="00C82DDE">
        <w:rPr>
          <w:rFonts w:asciiTheme="minorHAnsi" w:hAnsiTheme="minorHAnsi" w:cstheme="minorHAnsi"/>
          <w:lang w:val="en-US"/>
        </w:rPr>
        <w:t>8 Specific forms of physical restraint</w:t>
      </w:r>
    </w:p>
    <w:p w14:paraId="282E9527" w14:textId="77777777" w:rsidR="00B35EBD" w:rsidRPr="00C82DDE" w:rsidRDefault="00B35EBD">
      <w:pPr>
        <w:pStyle w:val="ListParagraph"/>
        <w:numPr>
          <w:ilvl w:val="0"/>
          <w:numId w:val="8"/>
        </w:numPr>
        <w:spacing w:after="120"/>
        <w:contextualSpacing w:val="0"/>
        <w:rPr>
          <w:rFonts w:asciiTheme="minorHAnsi" w:hAnsiTheme="minorHAnsi" w:cstheme="minorHAnsi"/>
          <w:lang w:val="en-US"/>
        </w:rPr>
      </w:pPr>
      <w:r w:rsidRPr="00C82DDE">
        <w:rPr>
          <w:rFonts w:asciiTheme="minorHAnsi" w:hAnsiTheme="minorHAnsi" w:cstheme="minorHAnsi"/>
          <w:lang w:val="en-US"/>
        </w:rPr>
        <w:t>6 Punitive approaches</w:t>
      </w:r>
    </w:p>
    <w:p w14:paraId="23AA498D" w14:textId="278C593E" w:rsidR="00B35EBD" w:rsidRPr="00C82DDE" w:rsidRDefault="00B35EB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The N</w:t>
      </w:r>
      <w:r w:rsidRPr="00C82DDE">
        <w:rPr>
          <w:rFonts w:asciiTheme="minorHAnsi" w:hAnsiTheme="minorHAnsi" w:cstheme="minorHAnsi"/>
          <w:lang w:val="en-US"/>
        </w:rPr>
        <w:t>.</w:t>
      </w:r>
      <w:r w:rsidRPr="00C82DDE">
        <w:rPr>
          <w:rFonts w:asciiTheme="minorHAnsi" w:hAnsiTheme="minorHAnsi" w:cstheme="minorHAnsi"/>
          <w:lang w:val="en-US"/>
        </w:rPr>
        <w:t>D</w:t>
      </w:r>
      <w:r w:rsidRPr="00C82DDE">
        <w:rPr>
          <w:rFonts w:asciiTheme="minorHAnsi" w:hAnsiTheme="minorHAnsi" w:cstheme="minorHAnsi"/>
          <w:lang w:val="en-US"/>
        </w:rPr>
        <w:t>.</w:t>
      </w:r>
      <w:r w:rsidRPr="00C82DDE">
        <w:rPr>
          <w:rFonts w:asciiTheme="minorHAnsi" w:hAnsiTheme="minorHAnsi" w:cstheme="minorHAnsi"/>
          <w:lang w:val="en-US"/>
        </w:rPr>
        <w:t>I</w:t>
      </w:r>
      <w:r w:rsidRPr="00C82DDE">
        <w:rPr>
          <w:rFonts w:asciiTheme="minorHAnsi" w:hAnsiTheme="minorHAnsi" w:cstheme="minorHAnsi"/>
          <w:lang w:val="en-US"/>
        </w:rPr>
        <w:t>.</w:t>
      </w:r>
      <w:r w:rsidRPr="00C82DDE">
        <w:rPr>
          <w:rFonts w:asciiTheme="minorHAnsi" w:hAnsiTheme="minorHAnsi" w:cstheme="minorHAnsi"/>
          <w:lang w:val="en-US"/>
        </w:rPr>
        <w:t>S</w:t>
      </w:r>
      <w:r w:rsidRPr="00C82DDE">
        <w:rPr>
          <w:rFonts w:asciiTheme="minorHAnsi" w:hAnsiTheme="minorHAnsi" w:cstheme="minorHAnsi"/>
          <w:lang w:val="en-US"/>
        </w:rPr>
        <w:t>.</w:t>
      </w:r>
      <w:r w:rsidRPr="00C82DDE">
        <w:rPr>
          <w:rFonts w:asciiTheme="minorHAnsi" w:hAnsiTheme="minorHAnsi" w:cstheme="minorHAnsi"/>
          <w:lang w:val="en-US"/>
        </w:rPr>
        <w:t xml:space="preserve"> Quality and Safeguards Commission: Practices proposed to be prohibited</w:t>
      </w:r>
      <w:r w:rsidRPr="00C82DDE">
        <w:rPr>
          <w:rFonts w:asciiTheme="minorHAnsi" w:hAnsiTheme="minorHAnsi" w:cstheme="minorHAnsi"/>
          <w:lang w:val="en-US"/>
        </w:rPr>
        <w:t>.</w:t>
      </w:r>
    </w:p>
    <w:p w14:paraId="4E48764A" w14:textId="375280F5" w:rsidR="00B35EBD" w:rsidRPr="00A67C5B" w:rsidRDefault="00B35EBD" w:rsidP="00A67C5B">
      <w:pPr>
        <w:pStyle w:val="Heading1"/>
      </w:pPr>
      <w:bookmarkStart w:id="7" w:name="_References"/>
      <w:bookmarkEnd w:id="7"/>
      <w:r w:rsidRPr="00A67C5B">
        <w:lastRenderedPageBreak/>
        <w:t>References</w:t>
      </w:r>
    </w:p>
    <w:p w14:paraId="2CB0245A" w14:textId="7004C474" w:rsidR="00B35EBD" w:rsidRPr="00C82DDE" w:rsidRDefault="00B35EBD" w:rsidP="00C82DDE">
      <w:pPr>
        <w:pStyle w:val="BodyText"/>
        <w:spacing w:after="120" w:line="276" w:lineRule="auto"/>
        <w:ind w:right="500"/>
        <w:rPr>
          <w:rFonts w:asciiTheme="minorHAnsi" w:hAnsiTheme="minorHAnsi" w:cstheme="minorHAnsi"/>
        </w:rPr>
      </w:pPr>
      <w:r w:rsidRPr="00C82DDE">
        <w:rPr>
          <w:rFonts w:asciiTheme="minorHAnsi" w:hAnsiTheme="minorHAnsi" w:cstheme="minorHAnsi"/>
          <w:spacing w:val="-1"/>
        </w:rPr>
        <w:t>Australian</w:t>
      </w:r>
      <w:r w:rsidRPr="00C82DDE">
        <w:rPr>
          <w:rFonts w:asciiTheme="minorHAnsi" w:hAnsiTheme="minorHAnsi" w:cstheme="minorHAnsi"/>
          <w:spacing w:val="-16"/>
        </w:rPr>
        <w:t xml:space="preserve"> </w:t>
      </w:r>
      <w:r w:rsidRPr="00C82DDE">
        <w:rPr>
          <w:rFonts w:asciiTheme="minorHAnsi" w:hAnsiTheme="minorHAnsi" w:cstheme="minorHAnsi"/>
          <w:spacing w:val="-1"/>
        </w:rPr>
        <w:t>Government.</w:t>
      </w:r>
      <w:r w:rsidRPr="00C82DDE">
        <w:rPr>
          <w:rFonts w:asciiTheme="minorHAnsi" w:hAnsiTheme="minorHAnsi" w:cstheme="minorHAnsi"/>
          <w:spacing w:val="-15"/>
        </w:rPr>
        <w:t xml:space="preserve"> </w:t>
      </w:r>
      <w:r w:rsidRPr="00C82DDE">
        <w:rPr>
          <w:rFonts w:asciiTheme="minorHAnsi" w:hAnsiTheme="minorHAnsi" w:cstheme="minorHAnsi"/>
          <w:spacing w:val="-1"/>
        </w:rPr>
        <w:t>(2013).</w:t>
      </w:r>
      <w:r w:rsidRPr="00C82DDE">
        <w:rPr>
          <w:rFonts w:asciiTheme="minorHAnsi" w:hAnsiTheme="minorHAnsi" w:cstheme="minorHAnsi"/>
          <w:spacing w:val="-16"/>
        </w:rPr>
        <w:t xml:space="preserve"> </w:t>
      </w:r>
      <w:r w:rsidRPr="00C82DDE">
        <w:rPr>
          <w:rFonts w:asciiTheme="minorHAnsi" w:hAnsiTheme="minorHAnsi" w:cstheme="minorHAnsi"/>
        </w:rPr>
        <w:t>National</w:t>
      </w:r>
      <w:r w:rsidRPr="00C82DDE">
        <w:rPr>
          <w:rFonts w:asciiTheme="minorHAnsi" w:hAnsiTheme="minorHAnsi" w:cstheme="minorHAnsi"/>
          <w:spacing w:val="-15"/>
        </w:rPr>
        <w:t xml:space="preserve"> </w:t>
      </w:r>
      <w:r w:rsidRPr="00C82DDE">
        <w:rPr>
          <w:rFonts w:asciiTheme="minorHAnsi" w:hAnsiTheme="minorHAnsi" w:cstheme="minorHAnsi"/>
        </w:rPr>
        <w:t>Disability</w:t>
      </w:r>
      <w:r w:rsidRPr="00C82DDE">
        <w:rPr>
          <w:rFonts w:asciiTheme="minorHAnsi" w:hAnsiTheme="minorHAnsi" w:cstheme="minorHAnsi"/>
          <w:spacing w:val="-16"/>
        </w:rPr>
        <w:t xml:space="preserve"> </w:t>
      </w:r>
      <w:r w:rsidRPr="00C82DDE">
        <w:rPr>
          <w:rFonts w:asciiTheme="minorHAnsi" w:hAnsiTheme="minorHAnsi" w:cstheme="minorHAnsi"/>
        </w:rPr>
        <w:t>Insurance</w:t>
      </w:r>
      <w:r w:rsidRPr="00C82DDE">
        <w:rPr>
          <w:rFonts w:asciiTheme="minorHAnsi" w:hAnsiTheme="minorHAnsi" w:cstheme="minorHAnsi"/>
          <w:spacing w:val="-15"/>
        </w:rPr>
        <w:t xml:space="preserve"> </w:t>
      </w:r>
      <w:r w:rsidRPr="00C82DDE">
        <w:rPr>
          <w:rFonts w:asciiTheme="minorHAnsi" w:hAnsiTheme="minorHAnsi" w:cstheme="minorHAnsi"/>
        </w:rPr>
        <w:t>Scheme</w:t>
      </w:r>
      <w:r w:rsidRPr="00C82DDE">
        <w:rPr>
          <w:rFonts w:asciiTheme="minorHAnsi" w:hAnsiTheme="minorHAnsi" w:cstheme="minorHAnsi"/>
          <w:spacing w:val="-16"/>
        </w:rPr>
        <w:t xml:space="preserve"> </w:t>
      </w:r>
      <w:r w:rsidRPr="00C82DDE">
        <w:rPr>
          <w:rFonts w:asciiTheme="minorHAnsi" w:hAnsiTheme="minorHAnsi" w:cstheme="minorHAnsi"/>
        </w:rPr>
        <w:t>Act</w:t>
      </w:r>
      <w:r w:rsidRPr="00C82DDE">
        <w:rPr>
          <w:rFonts w:asciiTheme="minorHAnsi" w:hAnsiTheme="minorHAnsi" w:cstheme="minorHAnsi"/>
          <w:spacing w:val="-15"/>
        </w:rPr>
        <w:t xml:space="preserve"> </w:t>
      </w:r>
      <w:r w:rsidRPr="00C82DDE">
        <w:rPr>
          <w:rFonts w:asciiTheme="minorHAnsi" w:hAnsiTheme="minorHAnsi" w:cstheme="minorHAnsi"/>
        </w:rPr>
        <w:t>2013.</w:t>
      </w:r>
      <w:r w:rsidRPr="00C82DDE">
        <w:rPr>
          <w:rFonts w:asciiTheme="minorHAnsi" w:hAnsiTheme="minorHAnsi" w:cstheme="minorHAnsi"/>
          <w:spacing w:val="-16"/>
        </w:rPr>
        <w:t xml:space="preserve"> </w:t>
      </w:r>
      <w:r w:rsidRPr="00C82DDE">
        <w:rPr>
          <w:rFonts w:asciiTheme="minorHAnsi" w:hAnsiTheme="minorHAnsi" w:cstheme="minorHAnsi"/>
        </w:rPr>
        <w:t>Retrieved</w:t>
      </w:r>
      <w:r w:rsidR="00C82DDE" w:rsidRPr="00C82DDE">
        <w:rPr>
          <w:rFonts w:asciiTheme="minorHAnsi" w:hAnsiTheme="minorHAnsi" w:cstheme="minorHAnsi"/>
        </w:rPr>
        <w:t xml:space="preserve"> </w:t>
      </w:r>
      <w:r w:rsidRPr="00C82DDE">
        <w:rPr>
          <w:rFonts w:asciiTheme="minorHAnsi" w:hAnsiTheme="minorHAnsi" w:cstheme="minorHAnsi"/>
          <w:spacing w:val="-64"/>
        </w:rPr>
        <w:t xml:space="preserve"> </w:t>
      </w:r>
      <w:r w:rsidR="00C82DDE" w:rsidRPr="00C82DDE">
        <w:rPr>
          <w:rFonts w:asciiTheme="minorHAnsi" w:hAnsiTheme="minorHAnsi" w:cstheme="minorHAnsi"/>
          <w:spacing w:val="-64"/>
        </w:rPr>
        <w:t xml:space="preserve">  </w:t>
      </w:r>
      <w:r w:rsidRPr="00C82DDE">
        <w:rPr>
          <w:rFonts w:asciiTheme="minorHAnsi" w:hAnsiTheme="minorHAnsi" w:cstheme="minorHAnsi"/>
        </w:rPr>
        <w:t>from</w:t>
      </w:r>
      <w:r w:rsidRPr="00C82DDE">
        <w:rPr>
          <w:rFonts w:asciiTheme="minorHAnsi" w:hAnsiTheme="minorHAnsi" w:cstheme="minorHAnsi"/>
          <w:spacing w:val="-4"/>
        </w:rPr>
        <w:t xml:space="preserve"> </w:t>
      </w:r>
      <w:hyperlink r:id="rId18">
        <w:r w:rsidR="00082F01">
          <w:rPr>
            <w:rFonts w:asciiTheme="minorHAnsi" w:hAnsiTheme="minorHAnsi" w:cstheme="minorHAnsi"/>
            <w:u w:val="single"/>
          </w:rPr>
          <w:t>Federal Register of Legislation</w:t>
        </w:r>
      </w:hyperlink>
      <w:r w:rsidRPr="00C82DDE">
        <w:rPr>
          <w:rFonts w:asciiTheme="minorHAnsi" w:hAnsiTheme="minorHAnsi" w:cstheme="minorHAnsi"/>
        </w:rPr>
        <w:t>.</w:t>
      </w:r>
    </w:p>
    <w:p w14:paraId="7C6F6D3A" w14:textId="6290A3BF" w:rsidR="00B35EBD" w:rsidRPr="00C82DDE" w:rsidRDefault="00B35EBD" w:rsidP="00C82DDE">
      <w:pPr>
        <w:pStyle w:val="BodyText"/>
        <w:spacing w:after="120" w:line="276" w:lineRule="auto"/>
        <w:rPr>
          <w:rFonts w:asciiTheme="minorHAnsi" w:hAnsiTheme="minorHAnsi" w:cstheme="minorHAnsi"/>
        </w:rPr>
      </w:pPr>
      <w:r w:rsidRPr="00C82DDE">
        <w:rPr>
          <w:rFonts w:asciiTheme="minorHAnsi" w:hAnsiTheme="minorHAnsi" w:cstheme="minorHAnsi"/>
        </w:rPr>
        <w:t>Australian</w:t>
      </w:r>
      <w:r w:rsidRPr="00C82DDE">
        <w:rPr>
          <w:rFonts w:asciiTheme="minorHAnsi" w:hAnsiTheme="minorHAnsi" w:cstheme="minorHAnsi"/>
          <w:spacing w:val="-14"/>
        </w:rPr>
        <w:t xml:space="preserve"> </w:t>
      </w:r>
      <w:r w:rsidRPr="00C82DDE">
        <w:rPr>
          <w:rFonts w:asciiTheme="minorHAnsi" w:hAnsiTheme="minorHAnsi" w:cstheme="minorHAnsi"/>
        </w:rPr>
        <w:t>Government</w:t>
      </w:r>
      <w:r w:rsidRPr="00C82DDE">
        <w:rPr>
          <w:rFonts w:asciiTheme="minorHAnsi" w:hAnsiTheme="minorHAnsi" w:cstheme="minorHAnsi"/>
          <w:spacing w:val="-13"/>
        </w:rPr>
        <w:t xml:space="preserve"> </w:t>
      </w:r>
      <w:r w:rsidRPr="00C82DDE">
        <w:rPr>
          <w:rFonts w:asciiTheme="minorHAnsi" w:hAnsiTheme="minorHAnsi" w:cstheme="minorHAnsi"/>
        </w:rPr>
        <w:t>(2014).</w:t>
      </w:r>
      <w:r w:rsidRPr="00C82DDE">
        <w:rPr>
          <w:rFonts w:asciiTheme="minorHAnsi" w:hAnsiTheme="minorHAnsi" w:cstheme="minorHAnsi"/>
          <w:spacing w:val="-14"/>
        </w:rPr>
        <w:t xml:space="preserve"> </w:t>
      </w:r>
      <w:r w:rsidRPr="00C82DDE">
        <w:rPr>
          <w:rFonts w:asciiTheme="minorHAnsi" w:hAnsiTheme="minorHAnsi" w:cstheme="minorHAnsi"/>
        </w:rPr>
        <w:t>National</w:t>
      </w:r>
      <w:r w:rsidRPr="00C82DDE">
        <w:rPr>
          <w:rFonts w:asciiTheme="minorHAnsi" w:hAnsiTheme="minorHAnsi" w:cstheme="minorHAnsi"/>
          <w:spacing w:val="-13"/>
        </w:rPr>
        <w:t xml:space="preserve"> </w:t>
      </w:r>
      <w:r w:rsidRPr="00C82DDE">
        <w:rPr>
          <w:rFonts w:asciiTheme="minorHAnsi" w:hAnsiTheme="minorHAnsi" w:cstheme="minorHAnsi"/>
        </w:rPr>
        <w:t>Framework</w:t>
      </w:r>
      <w:r w:rsidRPr="00C82DDE">
        <w:rPr>
          <w:rFonts w:asciiTheme="minorHAnsi" w:hAnsiTheme="minorHAnsi" w:cstheme="minorHAnsi"/>
          <w:spacing w:val="-14"/>
        </w:rPr>
        <w:t xml:space="preserve"> </w:t>
      </w:r>
      <w:r w:rsidRPr="00C82DDE">
        <w:rPr>
          <w:rFonts w:asciiTheme="minorHAnsi" w:hAnsiTheme="minorHAnsi" w:cstheme="minorHAnsi"/>
        </w:rPr>
        <w:t>for</w:t>
      </w:r>
      <w:r w:rsidRPr="00C82DDE">
        <w:rPr>
          <w:rFonts w:asciiTheme="minorHAnsi" w:hAnsiTheme="minorHAnsi" w:cstheme="minorHAnsi"/>
          <w:spacing w:val="-13"/>
        </w:rPr>
        <w:t xml:space="preserve"> </w:t>
      </w:r>
      <w:r w:rsidRPr="00C82DDE">
        <w:rPr>
          <w:rFonts w:asciiTheme="minorHAnsi" w:hAnsiTheme="minorHAnsi" w:cstheme="minorHAnsi"/>
        </w:rPr>
        <w:t>Reducing</w:t>
      </w:r>
      <w:r w:rsidRPr="00C82DDE">
        <w:rPr>
          <w:rFonts w:asciiTheme="minorHAnsi" w:hAnsiTheme="minorHAnsi" w:cstheme="minorHAnsi"/>
          <w:spacing w:val="-14"/>
        </w:rPr>
        <w:t xml:space="preserve"> </w:t>
      </w:r>
      <w:r w:rsidRPr="00C82DDE">
        <w:rPr>
          <w:rFonts w:asciiTheme="minorHAnsi" w:hAnsiTheme="minorHAnsi" w:cstheme="minorHAnsi"/>
        </w:rPr>
        <w:t>and</w:t>
      </w:r>
      <w:r w:rsidRPr="00C82DDE">
        <w:rPr>
          <w:rFonts w:asciiTheme="minorHAnsi" w:hAnsiTheme="minorHAnsi" w:cstheme="minorHAnsi"/>
          <w:spacing w:val="-13"/>
        </w:rPr>
        <w:t xml:space="preserve"> </w:t>
      </w:r>
      <w:r w:rsidRPr="00C82DDE">
        <w:rPr>
          <w:rFonts w:asciiTheme="minorHAnsi" w:hAnsiTheme="minorHAnsi" w:cstheme="minorHAnsi"/>
        </w:rPr>
        <w:t>Eliminating</w:t>
      </w:r>
      <w:r w:rsidRPr="00C82DDE">
        <w:rPr>
          <w:rFonts w:asciiTheme="minorHAnsi" w:hAnsiTheme="minorHAnsi" w:cstheme="minorHAnsi"/>
          <w:spacing w:val="-14"/>
        </w:rPr>
        <w:t xml:space="preserve"> </w:t>
      </w:r>
      <w:r w:rsidRPr="00C82DDE">
        <w:rPr>
          <w:rFonts w:asciiTheme="minorHAnsi" w:hAnsiTheme="minorHAnsi" w:cstheme="minorHAnsi"/>
        </w:rPr>
        <w:t>the</w:t>
      </w:r>
      <w:r w:rsidRPr="00C82DDE">
        <w:rPr>
          <w:rFonts w:asciiTheme="minorHAnsi" w:hAnsiTheme="minorHAnsi" w:cstheme="minorHAnsi"/>
          <w:spacing w:val="-13"/>
        </w:rPr>
        <w:t xml:space="preserve"> </w:t>
      </w:r>
      <w:r w:rsidR="002649D3">
        <w:rPr>
          <w:rFonts w:asciiTheme="minorHAnsi" w:hAnsiTheme="minorHAnsi" w:cstheme="minorHAnsi"/>
        </w:rPr>
        <w:t xml:space="preserve">Use of </w:t>
      </w:r>
      <w:r w:rsidR="002649D3" w:rsidRPr="002649D3">
        <w:rPr>
          <w:rFonts w:asciiTheme="minorHAnsi" w:hAnsiTheme="minorHAnsi" w:cstheme="minorHAnsi"/>
        </w:rPr>
        <w:t>Restrictive</w:t>
      </w:r>
      <w:r w:rsidRPr="00C82DDE">
        <w:rPr>
          <w:rFonts w:asciiTheme="minorHAnsi" w:hAnsiTheme="minorHAnsi" w:cstheme="minorHAnsi"/>
          <w:spacing w:val="-4"/>
        </w:rPr>
        <w:t xml:space="preserve"> </w:t>
      </w:r>
      <w:r w:rsidRPr="00C82DDE">
        <w:rPr>
          <w:rFonts w:asciiTheme="minorHAnsi" w:hAnsiTheme="minorHAnsi" w:cstheme="minorHAnsi"/>
        </w:rPr>
        <w:t>Practices</w:t>
      </w:r>
      <w:r w:rsidRPr="00C82DDE">
        <w:rPr>
          <w:rFonts w:asciiTheme="minorHAnsi" w:hAnsiTheme="minorHAnsi" w:cstheme="minorHAnsi"/>
          <w:spacing w:val="-4"/>
        </w:rPr>
        <w:t xml:space="preserve"> </w:t>
      </w:r>
      <w:r w:rsidRPr="00C82DDE">
        <w:rPr>
          <w:rFonts w:asciiTheme="minorHAnsi" w:hAnsiTheme="minorHAnsi" w:cstheme="minorHAnsi"/>
        </w:rPr>
        <w:t>in</w:t>
      </w:r>
      <w:r w:rsidRPr="00C82DDE">
        <w:rPr>
          <w:rFonts w:asciiTheme="minorHAnsi" w:hAnsiTheme="minorHAnsi" w:cstheme="minorHAnsi"/>
          <w:spacing w:val="-4"/>
        </w:rPr>
        <w:t xml:space="preserve"> </w:t>
      </w:r>
      <w:r w:rsidRPr="00C82DDE">
        <w:rPr>
          <w:rFonts w:asciiTheme="minorHAnsi" w:hAnsiTheme="minorHAnsi" w:cstheme="minorHAnsi"/>
        </w:rPr>
        <w:t>the</w:t>
      </w:r>
      <w:r w:rsidRPr="00C82DDE">
        <w:rPr>
          <w:rFonts w:asciiTheme="minorHAnsi" w:hAnsiTheme="minorHAnsi" w:cstheme="minorHAnsi"/>
          <w:spacing w:val="-4"/>
        </w:rPr>
        <w:t xml:space="preserve"> </w:t>
      </w:r>
      <w:r w:rsidRPr="00C82DDE">
        <w:rPr>
          <w:rFonts w:asciiTheme="minorHAnsi" w:hAnsiTheme="minorHAnsi" w:cstheme="minorHAnsi"/>
        </w:rPr>
        <w:t>Disability</w:t>
      </w:r>
      <w:r w:rsidRPr="00C82DDE">
        <w:rPr>
          <w:rFonts w:asciiTheme="minorHAnsi" w:hAnsiTheme="minorHAnsi" w:cstheme="minorHAnsi"/>
          <w:spacing w:val="-4"/>
        </w:rPr>
        <w:t xml:space="preserve"> </w:t>
      </w:r>
      <w:r w:rsidRPr="00C82DDE">
        <w:rPr>
          <w:rFonts w:asciiTheme="minorHAnsi" w:hAnsiTheme="minorHAnsi" w:cstheme="minorHAnsi"/>
        </w:rPr>
        <w:t>Service</w:t>
      </w:r>
      <w:r w:rsidRPr="00C82DDE">
        <w:rPr>
          <w:rFonts w:asciiTheme="minorHAnsi" w:hAnsiTheme="minorHAnsi" w:cstheme="minorHAnsi"/>
          <w:spacing w:val="-4"/>
        </w:rPr>
        <w:t xml:space="preserve"> </w:t>
      </w:r>
      <w:r w:rsidRPr="00C82DDE">
        <w:rPr>
          <w:rFonts w:asciiTheme="minorHAnsi" w:hAnsiTheme="minorHAnsi" w:cstheme="minorHAnsi"/>
        </w:rPr>
        <w:t>Sector.</w:t>
      </w:r>
    </w:p>
    <w:p w14:paraId="59BE56C9" w14:textId="77777777" w:rsidR="00B35EBD" w:rsidRPr="00C82DDE" w:rsidRDefault="00B35EBD" w:rsidP="00C82DDE">
      <w:pPr>
        <w:pStyle w:val="BodyText"/>
        <w:spacing w:after="120" w:line="276" w:lineRule="auto"/>
        <w:rPr>
          <w:rFonts w:asciiTheme="minorHAnsi" w:hAnsiTheme="minorHAnsi" w:cstheme="minorHAnsi"/>
        </w:rPr>
      </w:pPr>
      <w:r w:rsidRPr="00C82DDE">
        <w:rPr>
          <w:rFonts w:asciiTheme="minorHAnsi" w:hAnsiTheme="minorHAnsi" w:cstheme="minorHAnsi"/>
          <w:spacing w:val="-1"/>
        </w:rPr>
        <w:t>Australian</w:t>
      </w:r>
      <w:r w:rsidRPr="00C82DDE">
        <w:rPr>
          <w:rFonts w:asciiTheme="minorHAnsi" w:hAnsiTheme="minorHAnsi" w:cstheme="minorHAnsi"/>
          <w:spacing w:val="-16"/>
        </w:rPr>
        <w:t xml:space="preserve"> </w:t>
      </w:r>
      <w:r w:rsidRPr="00C82DDE">
        <w:rPr>
          <w:rFonts w:asciiTheme="minorHAnsi" w:hAnsiTheme="minorHAnsi" w:cstheme="minorHAnsi"/>
          <w:spacing w:val="-1"/>
        </w:rPr>
        <w:t>Government.</w:t>
      </w:r>
      <w:r w:rsidRPr="00C82DDE">
        <w:rPr>
          <w:rFonts w:asciiTheme="minorHAnsi" w:hAnsiTheme="minorHAnsi" w:cstheme="minorHAnsi"/>
          <w:spacing w:val="-15"/>
        </w:rPr>
        <w:t xml:space="preserve"> </w:t>
      </w:r>
      <w:r w:rsidRPr="00C82DDE">
        <w:rPr>
          <w:rFonts w:asciiTheme="minorHAnsi" w:hAnsiTheme="minorHAnsi" w:cstheme="minorHAnsi"/>
          <w:spacing w:val="-1"/>
        </w:rPr>
        <w:t>(2018).</w:t>
      </w:r>
      <w:r w:rsidRPr="00C82DDE">
        <w:rPr>
          <w:rFonts w:asciiTheme="minorHAnsi" w:hAnsiTheme="minorHAnsi" w:cstheme="minorHAnsi"/>
          <w:spacing w:val="-16"/>
        </w:rPr>
        <w:t xml:space="preserve"> </w:t>
      </w:r>
      <w:hyperlink r:id="rId19">
        <w:r w:rsidRPr="00C82DDE">
          <w:rPr>
            <w:rFonts w:asciiTheme="minorHAnsi" w:hAnsiTheme="minorHAnsi" w:cstheme="minorHAnsi"/>
            <w:u w:val="single"/>
          </w:rPr>
          <w:t>National</w:t>
        </w:r>
        <w:r w:rsidRPr="00C82DDE">
          <w:rPr>
            <w:rFonts w:asciiTheme="minorHAnsi" w:hAnsiTheme="minorHAnsi" w:cstheme="minorHAnsi"/>
            <w:spacing w:val="-15"/>
            <w:u w:val="single"/>
          </w:rPr>
          <w:t xml:space="preserve"> </w:t>
        </w:r>
        <w:r w:rsidRPr="00C82DDE">
          <w:rPr>
            <w:rFonts w:asciiTheme="minorHAnsi" w:hAnsiTheme="minorHAnsi" w:cstheme="minorHAnsi"/>
            <w:u w:val="single"/>
          </w:rPr>
          <w:t>Disability</w:t>
        </w:r>
        <w:r w:rsidRPr="00C82DDE">
          <w:rPr>
            <w:rFonts w:asciiTheme="minorHAnsi" w:hAnsiTheme="minorHAnsi" w:cstheme="minorHAnsi"/>
            <w:spacing w:val="-15"/>
            <w:u w:val="single"/>
          </w:rPr>
          <w:t xml:space="preserve"> </w:t>
        </w:r>
        <w:r w:rsidRPr="00C82DDE">
          <w:rPr>
            <w:rFonts w:asciiTheme="minorHAnsi" w:hAnsiTheme="minorHAnsi" w:cstheme="minorHAnsi"/>
            <w:u w:val="single"/>
          </w:rPr>
          <w:t>Insurance</w:t>
        </w:r>
        <w:r w:rsidRPr="00C82DDE">
          <w:rPr>
            <w:rFonts w:asciiTheme="minorHAnsi" w:hAnsiTheme="minorHAnsi" w:cstheme="minorHAnsi"/>
            <w:spacing w:val="-16"/>
            <w:u w:val="single"/>
          </w:rPr>
          <w:t xml:space="preserve"> </w:t>
        </w:r>
        <w:r w:rsidRPr="00C82DDE">
          <w:rPr>
            <w:rFonts w:asciiTheme="minorHAnsi" w:hAnsiTheme="minorHAnsi" w:cstheme="minorHAnsi"/>
            <w:u w:val="single"/>
          </w:rPr>
          <w:t>Scheme</w:t>
        </w:r>
        <w:r w:rsidRPr="00C82DDE">
          <w:rPr>
            <w:rFonts w:asciiTheme="minorHAnsi" w:hAnsiTheme="minorHAnsi" w:cstheme="minorHAnsi"/>
            <w:spacing w:val="-15"/>
            <w:u w:val="single"/>
          </w:rPr>
          <w:t xml:space="preserve"> </w:t>
        </w:r>
        <w:r w:rsidRPr="00C82DDE">
          <w:rPr>
            <w:rFonts w:asciiTheme="minorHAnsi" w:hAnsiTheme="minorHAnsi" w:cstheme="minorHAnsi"/>
            <w:u w:val="single"/>
          </w:rPr>
          <w:t>(Restrictive</w:t>
        </w:r>
        <w:r w:rsidRPr="00C82DDE">
          <w:rPr>
            <w:rFonts w:asciiTheme="minorHAnsi" w:hAnsiTheme="minorHAnsi" w:cstheme="minorHAnsi"/>
            <w:spacing w:val="-16"/>
            <w:u w:val="single"/>
          </w:rPr>
          <w:t xml:space="preserve"> </w:t>
        </w:r>
        <w:r w:rsidRPr="00C82DDE">
          <w:rPr>
            <w:rFonts w:asciiTheme="minorHAnsi" w:hAnsiTheme="minorHAnsi" w:cstheme="minorHAnsi"/>
            <w:u w:val="single"/>
          </w:rPr>
          <w:t>Practices</w:t>
        </w:r>
        <w:r w:rsidRPr="00C82DDE">
          <w:rPr>
            <w:rFonts w:asciiTheme="minorHAnsi" w:hAnsiTheme="minorHAnsi" w:cstheme="minorHAnsi"/>
            <w:spacing w:val="-15"/>
            <w:u w:val="single"/>
          </w:rPr>
          <w:t xml:space="preserve"> </w:t>
        </w:r>
        <w:r w:rsidRPr="00C82DDE">
          <w:rPr>
            <w:rFonts w:asciiTheme="minorHAnsi" w:hAnsiTheme="minorHAnsi" w:cstheme="minorHAnsi"/>
            <w:u w:val="single"/>
          </w:rPr>
          <w:t>and</w:t>
        </w:r>
      </w:hyperlink>
      <w:r w:rsidRPr="00C82DDE">
        <w:rPr>
          <w:rFonts w:asciiTheme="minorHAnsi" w:hAnsiTheme="minorHAnsi" w:cstheme="minorHAnsi"/>
          <w:spacing w:val="1"/>
        </w:rPr>
        <w:t xml:space="preserve"> </w:t>
      </w:r>
      <w:hyperlink r:id="rId20">
        <w:r w:rsidRPr="00C82DDE">
          <w:rPr>
            <w:rFonts w:asciiTheme="minorHAnsi" w:hAnsiTheme="minorHAnsi" w:cstheme="minorHAnsi"/>
            <w:u w:val="single"/>
          </w:rPr>
          <w:t>Behaviour</w:t>
        </w:r>
        <w:r w:rsidRPr="00C82DDE">
          <w:rPr>
            <w:rFonts w:asciiTheme="minorHAnsi" w:hAnsiTheme="minorHAnsi" w:cstheme="minorHAnsi"/>
            <w:spacing w:val="-4"/>
            <w:u w:val="single"/>
          </w:rPr>
          <w:t xml:space="preserve"> </w:t>
        </w:r>
        <w:r w:rsidRPr="00C82DDE">
          <w:rPr>
            <w:rFonts w:asciiTheme="minorHAnsi" w:hAnsiTheme="minorHAnsi" w:cstheme="minorHAnsi"/>
            <w:u w:val="single"/>
          </w:rPr>
          <w:t>Support)</w:t>
        </w:r>
        <w:r w:rsidRPr="00C82DDE">
          <w:rPr>
            <w:rFonts w:asciiTheme="minorHAnsi" w:hAnsiTheme="minorHAnsi" w:cstheme="minorHAnsi"/>
            <w:spacing w:val="-3"/>
            <w:u w:val="single"/>
          </w:rPr>
          <w:t xml:space="preserve"> </w:t>
        </w:r>
        <w:r w:rsidRPr="00C82DDE">
          <w:rPr>
            <w:rFonts w:asciiTheme="minorHAnsi" w:hAnsiTheme="minorHAnsi" w:cstheme="minorHAnsi"/>
            <w:u w:val="single"/>
          </w:rPr>
          <w:t>Rules</w:t>
        </w:r>
        <w:r w:rsidRPr="00C82DDE">
          <w:rPr>
            <w:rFonts w:asciiTheme="minorHAnsi" w:hAnsiTheme="minorHAnsi" w:cstheme="minorHAnsi"/>
            <w:spacing w:val="-4"/>
            <w:u w:val="single"/>
          </w:rPr>
          <w:t xml:space="preserve"> </w:t>
        </w:r>
        <w:r w:rsidRPr="00C82DDE">
          <w:rPr>
            <w:rFonts w:asciiTheme="minorHAnsi" w:hAnsiTheme="minorHAnsi" w:cstheme="minorHAnsi"/>
            <w:u w:val="single"/>
          </w:rPr>
          <w:t>2018</w:t>
        </w:r>
      </w:hyperlink>
      <w:r w:rsidRPr="00C82DDE">
        <w:rPr>
          <w:rFonts w:asciiTheme="minorHAnsi" w:hAnsiTheme="minorHAnsi" w:cstheme="minorHAnsi"/>
        </w:rPr>
        <w:t>.</w:t>
      </w:r>
    </w:p>
    <w:p w14:paraId="76143BA7" w14:textId="34AA2AD7" w:rsidR="00B35EBD" w:rsidRDefault="00B35EBD" w:rsidP="00C82DDE">
      <w:pPr>
        <w:pStyle w:val="BodyText"/>
        <w:spacing w:after="120" w:line="276" w:lineRule="auto"/>
        <w:ind w:right="95"/>
        <w:jc w:val="both"/>
        <w:rPr>
          <w:rFonts w:asciiTheme="minorHAnsi" w:hAnsiTheme="minorHAnsi" w:cstheme="minorHAnsi"/>
        </w:rPr>
      </w:pPr>
      <w:r w:rsidRPr="00C82DDE">
        <w:rPr>
          <w:rFonts w:asciiTheme="minorHAnsi" w:hAnsiTheme="minorHAnsi" w:cstheme="minorHAnsi"/>
          <w:spacing w:val="-1"/>
        </w:rPr>
        <w:t>N</w:t>
      </w:r>
      <w:r w:rsidR="00082F01">
        <w:rPr>
          <w:rFonts w:asciiTheme="minorHAnsi" w:hAnsiTheme="minorHAnsi" w:cstheme="minorHAnsi"/>
          <w:spacing w:val="-1"/>
        </w:rPr>
        <w:t>.</w:t>
      </w:r>
      <w:r w:rsidRPr="00C82DDE">
        <w:rPr>
          <w:rFonts w:asciiTheme="minorHAnsi" w:hAnsiTheme="minorHAnsi" w:cstheme="minorHAnsi"/>
          <w:spacing w:val="-1"/>
        </w:rPr>
        <w:t>D</w:t>
      </w:r>
      <w:r w:rsidR="00082F01">
        <w:rPr>
          <w:rFonts w:asciiTheme="minorHAnsi" w:hAnsiTheme="minorHAnsi" w:cstheme="minorHAnsi"/>
          <w:spacing w:val="-1"/>
        </w:rPr>
        <w:t>.</w:t>
      </w:r>
      <w:r w:rsidRPr="00C82DDE">
        <w:rPr>
          <w:rFonts w:asciiTheme="minorHAnsi" w:hAnsiTheme="minorHAnsi" w:cstheme="minorHAnsi"/>
          <w:spacing w:val="-1"/>
        </w:rPr>
        <w:t>I</w:t>
      </w:r>
      <w:r w:rsidR="00082F01">
        <w:rPr>
          <w:rFonts w:asciiTheme="minorHAnsi" w:hAnsiTheme="minorHAnsi" w:cstheme="minorHAnsi"/>
          <w:spacing w:val="-1"/>
        </w:rPr>
        <w:t>.</w:t>
      </w:r>
      <w:r w:rsidRPr="00C82DDE">
        <w:rPr>
          <w:rFonts w:asciiTheme="minorHAnsi" w:hAnsiTheme="minorHAnsi" w:cstheme="minorHAnsi"/>
          <w:spacing w:val="-1"/>
        </w:rPr>
        <w:t>S</w:t>
      </w:r>
      <w:r w:rsidR="00082F01">
        <w:rPr>
          <w:rFonts w:asciiTheme="minorHAnsi" w:hAnsiTheme="minorHAnsi" w:cstheme="minorHAnsi"/>
          <w:spacing w:val="-1"/>
        </w:rPr>
        <w:t>.</w:t>
      </w:r>
      <w:r w:rsidRPr="00C82DDE">
        <w:rPr>
          <w:rFonts w:asciiTheme="minorHAnsi" w:hAnsiTheme="minorHAnsi" w:cstheme="minorHAnsi"/>
          <w:spacing w:val="-16"/>
        </w:rPr>
        <w:t xml:space="preserve"> </w:t>
      </w:r>
      <w:r w:rsidRPr="00C82DDE">
        <w:rPr>
          <w:rFonts w:asciiTheme="minorHAnsi" w:hAnsiTheme="minorHAnsi" w:cstheme="minorHAnsi"/>
          <w:spacing w:val="-1"/>
        </w:rPr>
        <w:t>Quality</w:t>
      </w:r>
      <w:r w:rsidRPr="00C82DDE">
        <w:rPr>
          <w:rFonts w:asciiTheme="minorHAnsi" w:hAnsiTheme="minorHAnsi" w:cstheme="minorHAnsi"/>
          <w:spacing w:val="-16"/>
        </w:rPr>
        <w:t xml:space="preserve"> </w:t>
      </w:r>
      <w:r w:rsidRPr="00C82DDE">
        <w:rPr>
          <w:rFonts w:asciiTheme="minorHAnsi" w:hAnsiTheme="minorHAnsi" w:cstheme="minorHAnsi"/>
          <w:spacing w:val="-1"/>
        </w:rPr>
        <w:t>and</w:t>
      </w:r>
      <w:r w:rsidRPr="00C82DDE">
        <w:rPr>
          <w:rFonts w:asciiTheme="minorHAnsi" w:hAnsiTheme="minorHAnsi" w:cstheme="minorHAnsi"/>
          <w:spacing w:val="-15"/>
        </w:rPr>
        <w:t xml:space="preserve"> </w:t>
      </w:r>
      <w:r w:rsidRPr="00C82DDE">
        <w:rPr>
          <w:rFonts w:asciiTheme="minorHAnsi" w:hAnsiTheme="minorHAnsi" w:cstheme="minorHAnsi"/>
        </w:rPr>
        <w:t>Safeguards</w:t>
      </w:r>
      <w:r w:rsidRPr="00C82DDE">
        <w:rPr>
          <w:rFonts w:asciiTheme="minorHAnsi" w:hAnsiTheme="minorHAnsi" w:cstheme="minorHAnsi"/>
          <w:spacing w:val="-16"/>
        </w:rPr>
        <w:t xml:space="preserve"> </w:t>
      </w:r>
      <w:r w:rsidRPr="00C82DDE">
        <w:rPr>
          <w:rFonts w:asciiTheme="minorHAnsi" w:hAnsiTheme="minorHAnsi" w:cstheme="minorHAnsi"/>
        </w:rPr>
        <w:t>Commission</w:t>
      </w:r>
      <w:r w:rsidRPr="00C82DDE">
        <w:rPr>
          <w:rFonts w:asciiTheme="minorHAnsi" w:hAnsiTheme="minorHAnsi" w:cstheme="minorHAnsi"/>
          <w:spacing w:val="-16"/>
        </w:rPr>
        <w:t xml:space="preserve"> </w:t>
      </w:r>
      <w:r w:rsidRPr="00C82DDE">
        <w:rPr>
          <w:rFonts w:asciiTheme="minorHAnsi" w:hAnsiTheme="minorHAnsi" w:cstheme="minorHAnsi"/>
        </w:rPr>
        <w:t>(2020).</w:t>
      </w:r>
      <w:r w:rsidRPr="00C82DDE">
        <w:rPr>
          <w:rFonts w:asciiTheme="minorHAnsi" w:hAnsiTheme="minorHAnsi" w:cstheme="minorHAnsi"/>
          <w:spacing w:val="-15"/>
        </w:rPr>
        <w:t xml:space="preserve"> </w:t>
      </w:r>
      <w:r w:rsidRPr="00C82DDE">
        <w:rPr>
          <w:rFonts w:asciiTheme="minorHAnsi" w:hAnsiTheme="minorHAnsi" w:cstheme="minorHAnsi"/>
        </w:rPr>
        <w:t>Regulated</w:t>
      </w:r>
      <w:r w:rsidRPr="00C82DDE">
        <w:rPr>
          <w:rFonts w:asciiTheme="minorHAnsi" w:hAnsiTheme="minorHAnsi" w:cstheme="minorHAnsi"/>
          <w:spacing w:val="-16"/>
        </w:rPr>
        <w:t xml:space="preserve"> </w:t>
      </w:r>
      <w:r w:rsidRPr="00C82DDE">
        <w:rPr>
          <w:rFonts w:asciiTheme="minorHAnsi" w:hAnsiTheme="minorHAnsi" w:cstheme="minorHAnsi"/>
        </w:rPr>
        <w:t>Restrictive</w:t>
      </w:r>
      <w:r w:rsidRPr="00C82DDE">
        <w:rPr>
          <w:rFonts w:asciiTheme="minorHAnsi" w:hAnsiTheme="minorHAnsi" w:cstheme="minorHAnsi"/>
          <w:spacing w:val="-16"/>
        </w:rPr>
        <w:t xml:space="preserve"> </w:t>
      </w:r>
      <w:r w:rsidRPr="00C82DDE">
        <w:rPr>
          <w:rFonts w:asciiTheme="minorHAnsi" w:hAnsiTheme="minorHAnsi" w:cstheme="minorHAnsi"/>
        </w:rPr>
        <w:t>Practices</w:t>
      </w:r>
      <w:r w:rsidRPr="00C82DDE">
        <w:rPr>
          <w:rFonts w:asciiTheme="minorHAnsi" w:hAnsiTheme="minorHAnsi" w:cstheme="minorHAnsi"/>
          <w:spacing w:val="1"/>
        </w:rPr>
        <w:t xml:space="preserve"> </w:t>
      </w:r>
      <w:r w:rsidRPr="00C82DDE">
        <w:rPr>
          <w:rFonts w:asciiTheme="minorHAnsi" w:hAnsiTheme="minorHAnsi" w:cstheme="minorHAnsi"/>
        </w:rPr>
        <w:t>Guide.</w:t>
      </w:r>
      <w:r w:rsidRPr="00C82DDE">
        <w:rPr>
          <w:rFonts w:asciiTheme="minorHAnsi" w:hAnsiTheme="minorHAnsi" w:cstheme="minorHAnsi"/>
          <w:spacing w:val="-13"/>
        </w:rPr>
        <w:t xml:space="preserve"> </w:t>
      </w:r>
      <w:r w:rsidRPr="00C82DDE">
        <w:rPr>
          <w:rFonts w:asciiTheme="minorHAnsi" w:hAnsiTheme="minorHAnsi" w:cstheme="minorHAnsi"/>
        </w:rPr>
        <w:t>Penrith,</w:t>
      </w:r>
      <w:r w:rsidRPr="00C82DDE">
        <w:rPr>
          <w:rFonts w:asciiTheme="minorHAnsi" w:hAnsiTheme="minorHAnsi" w:cstheme="minorHAnsi"/>
          <w:spacing w:val="-13"/>
        </w:rPr>
        <w:t xml:space="preserve"> </w:t>
      </w:r>
      <w:r w:rsidRPr="00C82DDE">
        <w:rPr>
          <w:rFonts w:asciiTheme="minorHAnsi" w:hAnsiTheme="minorHAnsi" w:cstheme="minorHAnsi"/>
        </w:rPr>
        <w:t>Australia:</w:t>
      </w:r>
      <w:r w:rsidRPr="00C82DDE">
        <w:rPr>
          <w:rFonts w:asciiTheme="minorHAnsi" w:hAnsiTheme="minorHAnsi" w:cstheme="minorHAnsi"/>
          <w:spacing w:val="-12"/>
        </w:rPr>
        <w:t xml:space="preserve"> </w:t>
      </w:r>
      <w:r w:rsidRPr="00C82DDE">
        <w:rPr>
          <w:rFonts w:asciiTheme="minorHAnsi" w:hAnsiTheme="minorHAnsi" w:cstheme="minorHAnsi"/>
        </w:rPr>
        <w:t>N</w:t>
      </w:r>
      <w:r w:rsidR="005235D4">
        <w:rPr>
          <w:rFonts w:asciiTheme="minorHAnsi" w:hAnsiTheme="minorHAnsi" w:cstheme="minorHAnsi"/>
        </w:rPr>
        <w:t>.</w:t>
      </w:r>
      <w:r w:rsidRPr="00C82DDE">
        <w:rPr>
          <w:rFonts w:asciiTheme="minorHAnsi" w:hAnsiTheme="minorHAnsi" w:cstheme="minorHAnsi"/>
        </w:rPr>
        <w:t>D</w:t>
      </w:r>
      <w:r w:rsidR="005235D4">
        <w:rPr>
          <w:rFonts w:asciiTheme="minorHAnsi" w:hAnsiTheme="minorHAnsi" w:cstheme="minorHAnsi"/>
        </w:rPr>
        <w:t>.</w:t>
      </w:r>
      <w:r w:rsidRPr="00C82DDE">
        <w:rPr>
          <w:rFonts w:asciiTheme="minorHAnsi" w:hAnsiTheme="minorHAnsi" w:cstheme="minorHAnsi"/>
        </w:rPr>
        <w:t>I</w:t>
      </w:r>
      <w:r w:rsidR="005235D4">
        <w:rPr>
          <w:rFonts w:asciiTheme="minorHAnsi" w:hAnsiTheme="minorHAnsi" w:cstheme="minorHAnsi"/>
        </w:rPr>
        <w:t>.</w:t>
      </w:r>
      <w:r w:rsidRPr="00C82DDE">
        <w:rPr>
          <w:rFonts w:asciiTheme="minorHAnsi" w:hAnsiTheme="minorHAnsi" w:cstheme="minorHAnsi"/>
        </w:rPr>
        <w:t>S</w:t>
      </w:r>
      <w:r w:rsidR="005235D4">
        <w:rPr>
          <w:rFonts w:asciiTheme="minorHAnsi" w:hAnsiTheme="minorHAnsi" w:cstheme="minorHAnsi"/>
        </w:rPr>
        <w:t>.</w:t>
      </w:r>
      <w:r w:rsidRPr="00C82DDE">
        <w:rPr>
          <w:rFonts w:asciiTheme="minorHAnsi" w:hAnsiTheme="minorHAnsi" w:cstheme="minorHAnsi"/>
          <w:spacing w:val="-13"/>
        </w:rPr>
        <w:t xml:space="preserve"> </w:t>
      </w:r>
      <w:r w:rsidRPr="00C82DDE">
        <w:rPr>
          <w:rFonts w:asciiTheme="minorHAnsi" w:hAnsiTheme="minorHAnsi" w:cstheme="minorHAnsi"/>
        </w:rPr>
        <w:t>Quality</w:t>
      </w:r>
      <w:r w:rsidRPr="00C82DDE">
        <w:rPr>
          <w:rFonts w:asciiTheme="minorHAnsi" w:hAnsiTheme="minorHAnsi" w:cstheme="minorHAnsi"/>
          <w:spacing w:val="-12"/>
        </w:rPr>
        <w:t xml:space="preserve"> </w:t>
      </w:r>
      <w:r w:rsidRPr="00C82DDE">
        <w:rPr>
          <w:rFonts w:asciiTheme="minorHAnsi" w:hAnsiTheme="minorHAnsi" w:cstheme="minorHAnsi"/>
        </w:rPr>
        <w:t>and</w:t>
      </w:r>
      <w:r w:rsidRPr="00C82DDE">
        <w:rPr>
          <w:rFonts w:asciiTheme="minorHAnsi" w:hAnsiTheme="minorHAnsi" w:cstheme="minorHAnsi"/>
          <w:spacing w:val="-13"/>
        </w:rPr>
        <w:t xml:space="preserve"> </w:t>
      </w:r>
      <w:r w:rsidRPr="00C82DDE">
        <w:rPr>
          <w:rFonts w:asciiTheme="minorHAnsi" w:hAnsiTheme="minorHAnsi" w:cstheme="minorHAnsi"/>
        </w:rPr>
        <w:t>Safeguards</w:t>
      </w:r>
      <w:r w:rsidRPr="00C82DDE">
        <w:rPr>
          <w:rFonts w:asciiTheme="minorHAnsi" w:hAnsiTheme="minorHAnsi" w:cstheme="minorHAnsi"/>
          <w:spacing w:val="-12"/>
        </w:rPr>
        <w:t xml:space="preserve"> </w:t>
      </w:r>
      <w:r w:rsidRPr="00C82DDE">
        <w:rPr>
          <w:rFonts w:asciiTheme="minorHAnsi" w:hAnsiTheme="minorHAnsi" w:cstheme="minorHAnsi"/>
        </w:rPr>
        <w:t>Commission.</w:t>
      </w:r>
      <w:r w:rsidRPr="00C82DDE">
        <w:rPr>
          <w:rFonts w:asciiTheme="minorHAnsi" w:hAnsiTheme="minorHAnsi" w:cstheme="minorHAnsi"/>
          <w:spacing w:val="43"/>
        </w:rPr>
        <w:t xml:space="preserve"> </w:t>
      </w:r>
      <w:r w:rsidRPr="00C82DDE">
        <w:rPr>
          <w:rFonts w:asciiTheme="minorHAnsi" w:hAnsiTheme="minorHAnsi" w:cstheme="minorHAnsi"/>
        </w:rPr>
        <w:t>Accessed</w:t>
      </w:r>
      <w:r w:rsidRPr="00C82DDE">
        <w:rPr>
          <w:rFonts w:asciiTheme="minorHAnsi" w:hAnsiTheme="minorHAnsi" w:cstheme="minorHAnsi"/>
          <w:spacing w:val="-12"/>
        </w:rPr>
        <w:t xml:space="preserve"> </w:t>
      </w:r>
      <w:r w:rsidRPr="00C82DDE">
        <w:rPr>
          <w:rFonts w:asciiTheme="minorHAnsi" w:hAnsiTheme="minorHAnsi" w:cstheme="minorHAnsi"/>
        </w:rPr>
        <w:t>at</w:t>
      </w:r>
      <w:r w:rsidRPr="00C82DDE">
        <w:rPr>
          <w:rFonts w:asciiTheme="minorHAnsi" w:hAnsiTheme="minorHAnsi" w:cstheme="minorHAnsi"/>
          <w:spacing w:val="-65"/>
        </w:rPr>
        <w:t xml:space="preserve"> </w:t>
      </w:r>
      <w:hyperlink r:id="rId21" w:anchor="paragraph-id-2729" w:history="1">
        <w:r w:rsidR="002649D3" w:rsidRPr="002649D3">
          <w:rPr>
            <w:rStyle w:val="Hyperlink"/>
            <w:rFonts w:asciiTheme="minorHAnsi" w:hAnsiTheme="minorHAnsi" w:cstheme="minorHAnsi"/>
            <w:color w:val="auto"/>
            <w:spacing w:val="1"/>
          </w:rPr>
          <w:t>Understanding behaviour support and restrictive practices - for providers</w:t>
        </w:r>
      </w:hyperlink>
      <w:r w:rsidR="002649D3">
        <w:rPr>
          <w:rFonts w:asciiTheme="minorHAnsi" w:hAnsiTheme="minorHAnsi" w:cstheme="minorHAnsi"/>
          <w:spacing w:val="1"/>
        </w:rPr>
        <w:t xml:space="preserve"> </w:t>
      </w:r>
      <w:r w:rsidRPr="00C82DDE">
        <w:rPr>
          <w:rFonts w:asciiTheme="minorHAnsi" w:hAnsiTheme="minorHAnsi" w:cstheme="minorHAnsi"/>
        </w:rPr>
        <w:t>on the</w:t>
      </w:r>
      <w:r w:rsidRPr="00C82DDE">
        <w:rPr>
          <w:rFonts w:asciiTheme="minorHAnsi" w:hAnsiTheme="minorHAnsi" w:cstheme="minorHAnsi"/>
          <w:spacing w:val="1"/>
        </w:rPr>
        <w:t xml:space="preserve"> </w:t>
      </w:r>
      <w:r w:rsidRPr="00C82DDE">
        <w:rPr>
          <w:rFonts w:asciiTheme="minorHAnsi" w:hAnsiTheme="minorHAnsi" w:cstheme="minorHAnsi"/>
        </w:rPr>
        <w:t>8 December 2020.</w:t>
      </w:r>
    </w:p>
    <w:p w14:paraId="43F284C3" w14:textId="18B58609" w:rsidR="00B35EBD" w:rsidRPr="00A67C5B" w:rsidRDefault="00A67C5B" w:rsidP="00082F01">
      <w:pPr>
        <w:pStyle w:val="BodyText"/>
        <w:spacing w:after="120" w:line="276" w:lineRule="auto"/>
        <w:ind w:right="95"/>
        <w:jc w:val="both"/>
        <w:rPr>
          <w:rFonts w:asciiTheme="minorHAnsi" w:hAnsiTheme="minorHAnsi" w:cstheme="minorHAnsi"/>
        </w:rPr>
      </w:pPr>
      <w:r>
        <w:rPr>
          <w:rFonts w:asciiTheme="minorHAnsi" w:hAnsiTheme="minorHAnsi" w:cstheme="minorHAnsi"/>
        </w:rPr>
        <w:t>Office of Professional Practice: Restrictive Interventions Self-Evaluation Too</w:t>
      </w:r>
      <w:r w:rsidR="00082F01">
        <w:rPr>
          <w:rFonts w:asciiTheme="minorHAnsi" w:hAnsiTheme="minorHAnsi" w:cstheme="minorHAnsi"/>
        </w:rPr>
        <w:t>l</w:t>
      </w:r>
      <w:r>
        <w:rPr>
          <w:rFonts w:asciiTheme="minorHAnsi" w:hAnsiTheme="minorHAnsi" w:cstheme="minorHAnsi"/>
        </w:rPr>
        <w:t xml:space="preserve"> (RISET)</w:t>
      </w:r>
      <w:r w:rsidR="00082F01">
        <w:rPr>
          <w:rFonts w:asciiTheme="minorHAnsi" w:hAnsiTheme="minorHAnsi" w:cstheme="minorHAnsi"/>
        </w:rPr>
        <w:t xml:space="preserve">: </w:t>
      </w:r>
      <w:hyperlink r:id="rId22">
        <w:r w:rsidR="00082F01">
          <w:rPr>
            <w:rFonts w:asciiTheme="minorHAnsi" w:hAnsiTheme="minorHAnsi" w:cstheme="minorHAnsi"/>
            <w:w w:val="105"/>
            <w:u w:val="single"/>
          </w:rPr>
          <w:t>Victorian Senior Practitioner RISET</w:t>
        </w:r>
      </w:hyperlink>
    </w:p>
    <w:p w14:paraId="49DBFA9E" w14:textId="1D26FE6D" w:rsidR="00B35EBD" w:rsidRPr="00C82DDE" w:rsidRDefault="00B35EBD" w:rsidP="00C82DDE">
      <w:pPr>
        <w:pStyle w:val="BodyText"/>
        <w:spacing w:after="120" w:line="276" w:lineRule="auto"/>
        <w:rPr>
          <w:rFonts w:asciiTheme="minorHAnsi" w:hAnsiTheme="minorHAnsi" w:cstheme="minorHAnsi"/>
        </w:rPr>
      </w:pPr>
      <w:proofErr w:type="spellStart"/>
      <w:r w:rsidRPr="00C82DDE">
        <w:rPr>
          <w:rFonts w:asciiTheme="minorHAnsi" w:hAnsiTheme="minorHAnsi" w:cstheme="minorHAnsi"/>
          <w:spacing w:val="-1"/>
        </w:rPr>
        <w:t>Ramcharan</w:t>
      </w:r>
      <w:proofErr w:type="spellEnd"/>
      <w:r w:rsidRPr="00C82DDE">
        <w:rPr>
          <w:rFonts w:asciiTheme="minorHAnsi" w:hAnsiTheme="minorHAnsi" w:cstheme="minorHAnsi"/>
          <w:spacing w:val="-1"/>
        </w:rPr>
        <w:t>,</w:t>
      </w:r>
      <w:r w:rsidRPr="00C82DDE">
        <w:rPr>
          <w:rFonts w:asciiTheme="minorHAnsi" w:hAnsiTheme="minorHAnsi" w:cstheme="minorHAnsi"/>
          <w:spacing w:val="-16"/>
        </w:rPr>
        <w:t xml:space="preserve"> </w:t>
      </w:r>
      <w:r w:rsidRPr="00C82DDE">
        <w:rPr>
          <w:rFonts w:asciiTheme="minorHAnsi" w:hAnsiTheme="minorHAnsi" w:cstheme="minorHAnsi"/>
          <w:spacing w:val="-1"/>
        </w:rPr>
        <w:t>P.,</w:t>
      </w:r>
      <w:r w:rsidRPr="00C82DDE">
        <w:rPr>
          <w:rFonts w:asciiTheme="minorHAnsi" w:hAnsiTheme="minorHAnsi" w:cstheme="minorHAnsi"/>
          <w:spacing w:val="-16"/>
        </w:rPr>
        <w:t xml:space="preserve"> </w:t>
      </w:r>
      <w:r w:rsidRPr="00C82DDE">
        <w:rPr>
          <w:rFonts w:asciiTheme="minorHAnsi" w:hAnsiTheme="minorHAnsi" w:cstheme="minorHAnsi"/>
          <w:spacing w:val="-1"/>
        </w:rPr>
        <w:t>Nankervis,</w:t>
      </w:r>
      <w:r w:rsidRPr="00C82DDE">
        <w:rPr>
          <w:rFonts w:asciiTheme="minorHAnsi" w:hAnsiTheme="minorHAnsi" w:cstheme="minorHAnsi"/>
          <w:spacing w:val="-15"/>
        </w:rPr>
        <w:t xml:space="preserve"> </w:t>
      </w:r>
      <w:r w:rsidRPr="00C82DDE">
        <w:rPr>
          <w:rFonts w:asciiTheme="minorHAnsi" w:hAnsiTheme="minorHAnsi" w:cstheme="minorHAnsi"/>
          <w:spacing w:val="-1"/>
        </w:rPr>
        <w:t>K.,</w:t>
      </w:r>
      <w:r w:rsidRPr="00C82DDE">
        <w:rPr>
          <w:rFonts w:asciiTheme="minorHAnsi" w:hAnsiTheme="minorHAnsi" w:cstheme="minorHAnsi"/>
          <w:spacing w:val="-16"/>
        </w:rPr>
        <w:t xml:space="preserve"> </w:t>
      </w:r>
      <w:r w:rsidRPr="00C82DDE">
        <w:rPr>
          <w:rFonts w:asciiTheme="minorHAnsi" w:hAnsiTheme="minorHAnsi" w:cstheme="minorHAnsi"/>
          <w:spacing w:val="-1"/>
        </w:rPr>
        <w:t>Strong,</w:t>
      </w:r>
      <w:r w:rsidRPr="00C82DDE">
        <w:rPr>
          <w:rFonts w:asciiTheme="minorHAnsi" w:hAnsiTheme="minorHAnsi" w:cstheme="minorHAnsi"/>
          <w:spacing w:val="-15"/>
        </w:rPr>
        <w:t xml:space="preserve"> </w:t>
      </w:r>
      <w:r w:rsidRPr="00C82DDE">
        <w:rPr>
          <w:rFonts w:asciiTheme="minorHAnsi" w:hAnsiTheme="minorHAnsi" w:cstheme="minorHAnsi"/>
        </w:rPr>
        <w:t>M.</w:t>
      </w:r>
      <w:r w:rsidRPr="00C82DDE">
        <w:rPr>
          <w:rFonts w:asciiTheme="minorHAnsi" w:hAnsiTheme="minorHAnsi" w:cstheme="minorHAnsi"/>
          <w:spacing w:val="-16"/>
        </w:rPr>
        <w:t xml:space="preserve"> </w:t>
      </w:r>
      <w:r w:rsidRPr="00C82DDE">
        <w:rPr>
          <w:rFonts w:asciiTheme="minorHAnsi" w:hAnsiTheme="minorHAnsi" w:cstheme="minorHAnsi"/>
        </w:rPr>
        <w:t>&amp;</w:t>
      </w:r>
      <w:r w:rsidRPr="00C82DDE">
        <w:rPr>
          <w:rFonts w:asciiTheme="minorHAnsi" w:hAnsiTheme="minorHAnsi" w:cstheme="minorHAnsi"/>
          <w:spacing w:val="-15"/>
        </w:rPr>
        <w:t xml:space="preserve"> </w:t>
      </w:r>
      <w:r w:rsidRPr="00C82DDE">
        <w:rPr>
          <w:rFonts w:asciiTheme="minorHAnsi" w:hAnsiTheme="minorHAnsi" w:cstheme="minorHAnsi"/>
        </w:rPr>
        <w:t>Robertson,</w:t>
      </w:r>
      <w:r w:rsidRPr="00C82DDE">
        <w:rPr>
          <w:rFonts w:asciiTheme="minorHAnsi" w:hAnsiTheme="minorHAnsi" w:cstheme="minorHAnsi"/>
          <w:spacing w:val="-16"/>
        </w:rPr>
        <w:t xml:space="preserve"> </w:t>
      </w:r>
      <w:r w:rsidRPr="00C82DDE">
        <w:rPr>
          <w:rFonts w:asciiTheme="minorHAnsi" w:hAnsiTheme="minorHAnsi" w:cstheme="minorHAnsi"/>
        </w:rPr>
        <w:t>A.</w:t>
      </w:r>
      <w:r w:rsidRPr="00C82DDE">
        <w:rPr>
          <w:rFonts w:asciiTheme="minorHAnsi" w:hAnsiTheme="minorHAnsi" w:cstheme="minorHAnsi"/>
          <w:spacing w:val="-15"/>
        </w:rPr>
        <w:t xml:space="preserve"> </w:t>
      </w:r>
      <w:r w:rsidRPr="00C82DDE">
        <w:rPr>
          <w:rFonts w:asciiTheme="minorHAnsi" w:hAnsiTheme="minorHAnsi" w:cstheme="minorHAnsi"/>
        </w:rPr>
        <w:t>(2009).</w:t>
      </w:r>
      <w:r w:rsidRPr="00C82DDE">
        <w:rPr>
          <w:rFonts w:asciiTheme="minorHAnsi" w:hAnsiTheme="minorHAnsi" w:cstheme="minorHAnsi"/>
          <w:spacing w:val="-16"/>
        </w:rPr>
        <w:t xml:space="preserve"> </w:t>
      </w:r>
      <w:r w:rsidRPr="00C82DDE">
        <w:rPr>
          <w:rFonts w:asciiTheme="minorHAnsi" w:hAnsiTheme="minorHAnsi" w:cstheme="minorHAnsi"/>
        </w:rPr>
        <w:t>Experiences</w:t>
      </w:r>
      <w:r w:rsidRPr="00C82DDE">
        <w:rPr>
          <w:rFonts w:asciiTheme="minorHAnsi" w:hAnsiTheme="minorHAnsi" w:cstheme="minorHAnsi"/>
          <w:spacing w:val="-15"/>
        </w:rPr>
        <w:t xml:space="preserve"> </w:t>
      </w:r>
      <w:r w:rsidRPr="00C82DDE">
        <w:rPr>
          <w:rFonts w:asciiTheme="minorHAnsi" w:hAnsiTheme="minorHAnsi" w:cstheme="minorHAnsi"/>
        </w:rPr>
        <w:t>of</w:t>
      </w:r>
      <w:r w:rsidRPr="00C82DDE">
        <w:rPr>
          <w:rFonts w:asciiTheme="minorHAnsi" w:hAnsiTheme="minorHAnsi" w:cstheme="minorHAnsi"/>
          <w:spacing w:val="-16"/>
        </w:rPr>
        <w:t xml:space="preserve"> </w:t>
      </w:r>
      <w:r w:rsidR="00082F01">
        <w:rPr>
          <w:rFonts w:asciiTheme="minorHAnsi" w:hAnsiTheme="minorHAnsi" w:cstheme="minorHAnsi"/>
        </w:rPr>
        <w:t xml:space="preserve">restrictive practices: </w:t>
      </w:r>
      <w:r w:rsidRPr="00C82DDE">
        <w:rPr>
          <w:rFonts w:asciiTheme="minorHAnsi" w:hAnsiTheme="minorHAnsi" w:cstheme="minorHAnsi"/>
        </w:rPr>
        <w:t>A</w:t>
      </w:r>
      <w:r w:rsidRPr="00C82DDE">
        <w:rPr>
          <w:rFonts w:asciiTheme="minorHAnsi" w:hAnsiTheme="minorHAnsi" w:cstheme="minorHAnsi"/>
          <w:spacing w:val="-5"/>
        </w:rPr>
        <w:t xml:space="preserve"> </w:t>
      </w:r>
      <w:r w:rsidRPr="00C82DDE">
        <w:rPr>
          <w:rFonts w:asciiTheme="minorHAnsi" w:hAnsiTheme="minorHAnsi" w:cstheme="minorHAnsi"/>
        </w:rPr>
        <w:t>view</w:t>
      </w:r>
      <w:r w:rsidRPr="00C82DDE">
        <w:rPr>
          <w:rFonts w:asciiTheme="minorHAnsi" w:hAnsiTheme="minorHAnsi" w:cstheme="minorHAnsi"/>
          <w:spacing w:val="-5"/>
        </w:rPr>
        <w:t xml:space="preserve"> </w:t>
      </w:r>
      <w:r w:rsidRPr="00C82DDE">
        <w:rPr>
          <w:rFonts w:asciiTheme="minorHAnsi" w:hAnsiTheme="minorHAnsi" w:cstheme="minorHAnsi"/>
        </w:rPr>
        <w:t>from</w:t>
      </w:r>
      <w:r w:rsidRPr="00C82DDE">
        <w:rPr>
          <w:rFonts w:asciiTheme="minorHAnsi" w:hAnsiTheme="minorHAnsi" w:cstheme="minorHAnsi"/>
          <w:spacing w:val="-5"/>
        </w:rPr>
        <w:t xml:space="preserve"> </w:t>
      </w:r>
      <w:r w:rsidRPr="00C82DDE">
        <w:rPr>
          <w:rFonts w:asciiTheme="minorHAnsi" w:hAnsiTheme="minorHAnsi" w:cstheme="minorHAnsi"/>
        </w:rPr>
        <w:t>people</w:t>
      </w:r>
      <w:r w:rsidRPr="00C82DDE">
        <w:rPr>
          <w:rFonts w:asciiTheme="minorHAnsi" w:hAnsiTheme="minorHAnsi" w:cstheme="minorHAnsi"/>
          <w:spacing w:val="-5"/>
        </w:rPr>
        <w:t xml:space="preserve"> </w:t>
      </w:r>
      <w:r w:rsidRPr="00C82DDE">
        <w:rPr>
          <w:rFonts w:asciiTheme="minorHAnsi" w:hAnsiTheme="minorHAnsi" w:cstheme="minorHAnsi"/>
        </w:rPr>
        <w:t>with</w:t>
      </w:r>
      <w:r w:rsidRPr="00C82DDE">
        <w:rPr>
          <w:rFonts w:asciiTheme="minorHAnsi" w:hAnsiTheme="minorHAnsi" w:cstheme="minorHAnsi"/>
          <w:spacing w:val="-5"/>
        </w:rPr>
        <w:t xml:space="preserve"> </w:t>
      </w:r>
      <w:r w:rsidRPr="00C82DDE">
        <w:rPr>
          <w:rFonts w:asciiTheme="minorHAnsi" w:hAnsiTheme="minorHAnsi" w:cstheme="minorHAnsi"/>
        </w:rPr>
        <w:t>disabilities</w:t>
      </w:r>
      <w:r w:rsidRPr="00C82DDE">
        <w:rPr>
          <w:rFonts w:asciiTheme="minorHAnsi" w:hAnsiTheme="minorHAnsi" w:cstheme="minorHAnsi"/>
          <w:spacing w:val="-5"/>
        </w:rPr>
        <w:t xml:space="preserve"> </w:t>
      </w:r>
      <w:r w:rsidRPr="00C82DDE">
        <w:rPr>
          <w:rFonts w:asciiTheme="minorHAnsi" w:hAnsiTheme="minorHAnsi" w:cstheme="minorHAnsi"/>
        </w:rPr>
        <w:t>and</w:t>
      </w:r>
      <w:r w:rsidRPr="00C82DDE">
        <w:rPr>
          <w:rFonts w:asciiTheme="minorHAnsi" w:hAnsiTheme="minorHAnsi" w:cstheme="minorHAnsi"/>
          <w:spacing w:val="-6"/>
        </w:rPr>
        <w:t xml:space="preserve"> </w:t>
      </w:r>
      <w:r w:rsidRPr="00C82DDE">
        <w:rPr>
          <w:rFonts w:asciiTheme="minorHAnsi" w:hAnsiTheme="minorHAnsi" w:cstheme="minorHAnsi"/>
        </w:rPr>
        <w:t>family</w:t>
      </w:r>
      <w:r w:rsidRPr="00C82DDE">
        <w:rPr>
          <w:rFonts w:asciiTheme="minorHAnsi" w:hAnsiTheme="minorHAnsi" w:cstheme="minorHAnsi"/>
          <w:spacing w:val="-5"/>
        </w:rPr>
        <w:t xml:space="preserve"> </w:t>
      </w:r>
      <w:r w:rsidRPr="00C82DDE">
        <w:rPr>
          <w:rFonts w:asciiTheme="minorHAnsi" w:hAnsiTheme="minorHAnsi" w:cstheme="minorHAnsi"/>
        </w:rPr>
        <w:t>carers.</w:t>
      </w:r>
      <w:r w:rsidRPr="00C82DDE">
        <w:rPr>
          <w:rFonts w:asciiTheme="minorHAnsi" w:hAnsiTheme="minorHAnsi" w:cstheme="minorHAnsi"/>
          <w:spacing w:val="-5"/>
        </w:rPr>
        <w:t xml:space="preserve"> </w:t>
      </w:r>
      <w:r w:rsidRPr="00C82DDE">
        <w:rPr>
          <w:rFonts w:asciiTheme="minorHAnsi" w:hAnsiTheme="minorHAnsi" w:cstheme="minorHAnsi"/>
        </w:rPr>
        <w:t>R</w:t>
      </w:r>
      <w:r w:rsidR="00C82DDE" w:rsidRPr="00C82DDE">
        <w:rPr>
          <w:rFonts w:asciiTheme="minorHAnsi" w:hAnsiTheme="minorHAnsi" w:cstheme="minorHAnsi"/>
        </w:rPr>
        <w:t>.M.I.T.</w:t>
      </w:r>
      <w:r w:rsidRPr="00C82DDE">
        <w:rPr>
          <w:rFonts w:asciiTheme="minorHAnsi" w:hAnsiTheme="minorHAnsi" w:cstheme="minorHAnsi"/>
          <w:spacing w:val="-5"/>
        </w:rPr>
        <w:t xml:space="preserve"> </w:t>
      </w:r>
      <w:r w:rsidRPr="00C82DDE">
        <w:rPr>
          <w:rFonts w:asciiTheme="minorHAnsi" w:hAnsiTheme="minorHAnsi" w:cstheme="minorHAnsi"/>
        </w:rPr>
        <w:t>University.</w:t>
      </w:r>
    </w:p>
    <w:p w14:paraId="172A532C" w14:textId="77777777" w:rsidR="00B35EBD" w:rsidRPr="00C82DDE" w:rsidRDefault="00B35EBD" w:rsidP="00C82DDE">
      <w:pPr>
        <w:pStyle w:val="BodyText"/>
        <w:spacing w:after="120" w:line="276" w:lineRule="auto"/>
        <w:rPr>
          <w:rFonts w:asciiTheme="minorHAnsi" w:hAnsiTheme="minorHAnsi" w:cstheme="minorHAnsi"/>
        </w:rPr>
      </w:pPr>
      <w:r w:rsidRPr="00C82DDE">
        <w:rPr>
          <w:rFonts w:asciiTheme="minorHAnsi" w:hAnsiTheme="minorHAnsi" w:cstheme="minorHAnsi"/>
        </w:rPr>
        <w:t>United</w:t>
      </w:r>
      <w:r w:rsidRPr="00C82DDE">
        <w:rPr>
          <w:rFonts w:asciiTheme="minorHAnsi" w:hAnsiTheme="minorHAnsi" w:cstheme="minorHAnsi"/>
          <w:spacing w:val="-9"/>
        </w:rPr>
        <w:t xml:space="preserve"> </w:t>
      </w:r>
      <w:r w:rsidRPr="00C82DDE">
        <w:rPr>
          <w:rFonts w:asciiTheme="minorHAnsi" w:hAnsiTheme="minorHAnsi" w:cstheme="minorHAnsi"/>
        </w:rPr>
        <w:t>Nations</w:t>
      </w:r>
      <w:r w:rsidRPr="00C82DDE">
        <w:rPr>
          <w:rFonts w:asciiTheme="minorHAnsi" w:hAnsiTheme="minorHAnsi" w:cstheme="minorHAnsi"/>
          <w:spacing w:val="-8"/>
        </w:rPr>
        <w:t xml:space="preserve"> </w:t>
      </w:r>
      <w:r w:rsidRPr="00C82DDE">
        <w:rPr>
          <w:rFonts w:asciiTheme="minorHAnsi" w:hAnsiTheme="minorHAnsi" w:cstheme="minorHAnsi"/>
        </w:rPr>
        <w:t>(2006).</w:t>
      </w:r>
      <w:r w:rsidRPr="00C82DDE">
        <w:rPr>
          <w:rFonts w:asciiTheme="minorHAnsi" w:hAnsiTheme="minorHAnsi" w:cstheme="minorHAnsi"/>
          <w:spacing w:val="-8"/>
        </w:rPr>
        <w:t xml:space="preserve"> </w:t>
      </w:r>
      <w:hyperlink r:id="rId23">
        <w:r w:rsidRPr="00C82DDE">
          <w:rPr>
            <w:rFonts w:asciiTheme="minorHAnsi" w:hAnsiTheme="minorHAnsi" w:cstheme="minorHAnsi"/>
            <w:u w:val="single"/>
          </w:rPr>
          <w:t>United</w:t>
        </w:r>
        <w:r w:rsidRPr="00C82DDE">
          <w:rPr>
            <w:rFonts w:asciiTheme="minorHAnsi" w:hAnsiTheme="minorHAnsi" w:cstheme="minorHAnsi"/>
            <w:spacing w:val="-8"/>
            <w:u w:val="single"/>
          </w:rPr>
          <w:t xml:space="preserve"> </w:t>
        </w:r>
        <w:r w:rsidRPr="00C82DDE">
          <w:rPr>
            <w:rFonts w:asciiTheme="minorHAnsi" w:hAnsiTheme="minorHAnsi" w:cstheme="minorHAnsi"/>
            <w:u w:val="single"/>
          </w:rPr>
          <w:t>Nations</w:t>
        </w:r>
        <w:r w:rsidRPr="00C82DDE">
          <w:rPr>
            <w:rFonts w:asciiTheme="minorHAnsi" w:hAnsiTheme="minorHAnsi" w:cstheme="minorHAnsi"/>
            <w:spacing w:val="-8"/>
            <w:u w:val="single"/>
          </w:rPr>
          <w:t xml:space="preserve"> </w:t>
        </w:r>
        <w:r w:rsidRPr="00C82DDE">
          <w:rPr>
            <w:rFonts w:asciiTheme="minorHAnsi" w:hAnsiTheme="minorHAnsi" w:cstheme="minorHAnsi"/>
            <w:u w:val="single"/>
          </w:rPr>
          <w:t>C</w:t>
        </w:r>
        <w:r w:rsidRPr="00C82DDE">
          <w:rPr>
            <w:rFonts w:asciiTheme="minorHAnsi" w:hAnsiTheme="minorHAnsi" w:cstheme="minorHAnsi"/>
            <w:u w:val="single"/>
          </w:rPr>
          <w:t>onvention</w:t>
        </w:r>
        <w:r w:rsidRPr="00C82DDE">
          <w:rPr>
            <w:rFonts w:asciiTheme="minorHAnsi" w:hAnsiTheme="minorHAnsi" w:cstheme="minorHAnsi"/>
            <w:spacing w:val="-8"/>
            <w:u w:val="single"/>
          </w:rPr>
          <w:t xml:space="preserve"> </w:t>
        </w:r>
        <w:r w:rsidRPr="00C82DDE">
          <w:rPr>
            <w:rFonts w:asciiTheme="minorHAnsi" w:hAnsiTheme="minorHAnsi" w:cstheme="minorHAnsi"/>
            <w:u w:val="single"/>
          </w:rPr>
          <w:t>on</w:t>
        </w:r>
        <w:r w:rsidRPr="00C82DDE">
          <w:rPr>
            <w:rFonts w:asciiTheme="minorHAnsi" w:hAnsiTheme="minorHAnsi" w:cstheme="minorHAnsi"/>
            <w:spacing w:val="-8"/>
            <w:u w:val="single"/>
          </w:rPr>
          <w:t xml:space="preserve"> </w:t>
        </w:r>
        <w:r w:rsidRPr="00C82DDE">
          <w:rPr>
            <w:rFonts w:asciiTheme="minorHAnsi" w:hAnsiTheme="minorHAnsi" w:cstheme="minorHAnsi"/>
            <w:u w:val="single"/>
          </w:rPr>
          <w:t>the</w:t>
        </w:r>
        <w:r w:rsidRPr="00C82DDE">
          <w:rPr>
            <w:rFonts w:asciiTheme="minorHAnsi" w:hAnsiTheme="minorHAnsi" w:cstheme="minorHAnsi"/>
            <w:spacing w:val="-8"/>
            <w:u w:val="single"/>
          </w:rPr>
          <w:t xml:space="preserve"> </w:t>
        </w:r>
        <w:r w:rsidRPr="00C82DDE">
          <w:rPr>
            <w:rFonts w:asciiTheme="minorHAnsi" w:hAnsiTheme="minorHAnsi" w:cstheme="minorHAnsi"/>
            <w:u w:val="single"/>
          </w:rPr>
          <w:t>Rights</w:t>
        </w:r>
        <w:r w:rsidRPr="00C82DDE">
          <w:rPr>
            <w:rFonts w:asciiTheme="minorHAnsi" w:hAnsiTheme="minorHAnsi" w:cstheme="minorHAnsi"/>
            <w:spacing w:val="-8"/>
            <w:u w:val="single"/>
          </w:rPr>
          <w:t xml:space="preserve"> </w:t>
        </w:r>
        <w:r w:rsidRPr="00C82DDE">
          <w:rPr>
            <w:rFonts w:asciiTheme="minorHAnsi" w:hAnsiTheme="minorHAnsi" w:cstheme="minorHAnsi"/>
            <w:u w:val="single"/>
          </w:rPr>
          <w:t>of</w:t>
        </w:r>
        <w:r w:rsidRPr="00C82DDE">
          <w:rPr>
            <w:rFonts w:asciiTheme="minorHAnsi" w:hAnsiTheme="minorHAnsi" w:cstheme="minorHAnsi"/>
            <w:spacing w:val="-8"/>
            <w:u w:val="single"/>
          </w:rPr>
          <w:t xml:space="preserve"> </w:t>
        </w:r>
        <w:r w:rsidRPr="00C82DDE">
          <w:rPr>
            <w:rFonts w:asciiTheme="minorHAnsi" w:hAnsiTheme="minorHAnsi" w:cstheme="minorHAnsi"/>
            <w:u w:val="single"/>
          </w:rPr>
          <w:t>Persons</w:t>
        </w:r>
        <w:r w:rsidRPr="00C82DDE">
          <w:rPr>
            <w:rFonts w:asciiTheme="minorHAnsi" w:hAnsiTheme="minorHAnsi" w:cstheme="minorHAnsi"/>
            <w:spacing w:val="-8"/>
            <w:u w:val="single"/>
          </w:rPr>
          <w:t xml:space="preserve"> </w:t>
        </w:r>
        <w:r w:rsidRPr="00C82DDE">
          <w:rPr>
            <w:rFonts w:asciiTheme="minorHAnsi" w:hAnsiTheme="minorHAnsi" w:cstheme="minorHAnsi"/>
            <w:u w:val="single"/>
          </w:rPr>
          <w:t>with</w:t>
        </w:r>
        <w:r w:rsidRPr="00C82DDE">
          <w:rPr>
            <w:rFonts w:asciiTheme="minorHAnsi" w:hAnsiTheme="minorHAnsi" w:cstheme="minorHAnsi"/>
            <w:spacing w:val="-8"/>
            <w:u w:val="single"/>
          </w:rPr>
          <w:t xml:space="preserve"> </w:t>
        </w:r>
        <w:r w:rsidRPr="00C82DDE">
          <w:rPr>
            <w:rFonts w:asciiTheme="minorHAnsi" w:hAnsiTheme="minorHAnsi" w:cstheme="minorHAnsi"/>
            <w:u w:val="single"/>
          </w:rPr>
          <w:t>Disability</w:t>
        </w:r>
      </w:hyperlink>
    </w:p>
    <w:p w14:paraId="66CF677F" w14:textId="296EAE68" w:rsidR="006C2AFD" w:rsidRPr="00C82DDE" w:rsidRDefault="006C2AFD" w:rsidP="00C82DDE">
      <w:pPr>
        <w:spacing w:after="120" w:line="276" w:lineRule="auto"/>
        <w:rPr>
          <w:rFonts w:asciiTheme="minorHAnsi" w:hAnsiTheme="minorHAnsi" w:cstheme="minorHAnsi"/>
          <w:lang w:val="en-US"/>
        </w:rPr>
      </w:pPr>
      <w:r w:rsidRPr="00C82DDE">
        <w:rPr>
          <w:rFonts w:asciiTheme="minorHAnsi" w:hAnsiTheme="minorHAnsi" w:cstheme="minorHAnsi"/>
          <w:lang w:val="en-US"/>
        </w:rPr>
        <w:t>End of document.</w:t>
      </w:r>
    </w:p>
    <w:sectPr w:rsidR="006C2AFD" w:rsidRPr="00C82DDE" w:rsidSect="004E4C52">
      <w:pgSz w:w="11906" w:h="16838"/>
      <w:pgMar w:top="124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7E97" w14:textId="77777777" w:rsidR="00C86D19" w:rsidRDefault="00C86D19" w:rsidP="00D368C0">
      <w:pPr>
        <w:spacing w:before="0"/>
      </w:pPr>
      <w:r>
        <w:separator/>
      </w:r>
    </w:p>
  </w:endnote>
  <w:endnote w:type="continuationSeparator" w:id="0">
    <w:p w14:paraId="2DBA7296" w14:textId="77777777" w:rsidR="00C86D19" w:rsidRDefault="00C86D1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636A" w14:textId="77777777" w:rsidR="00C86D19" w:rsidRDefault="00C86D19" w:rsidP="00D368C0">
      <w:pPr>
        <w:spacing w:before="0"/>
      </w:pPr>
      <w:r>
        <w:separator/>
      </w:r>
    </w:p>
  </w:footnote>
  <w:footnote w:type="continuationSeparator" w:id="0">
    <w:p w14:paraId="03CF5B7F" w14:textId="77777777" w:rsidR="00C86D19" w:rsidRDefault="00C86D1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51F"/>
    <w:multiLevelType w:val="hybridMultilevel"/>
    <w:tmpl w:val="A1ACD818"/>
    <w:lvl w:ilvl="0" w:tplc="FFFFFFFF">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778B2"/>
    <w:multiLevelType w:val="hybridMultilevel"/>
    <w:tmpl w:val="F3E64BE0"/>
    <w:lvl w:ilvl="0" w:tplc="70005058">
      <w:numFmt w:val="bullet"/>
      <w:lvlText w:val="•"/>
      <w:lvlJc w:val="left"/>
      <w:pPr>
        <w:ind w:left="1080" w:hanging="720"/>
      </w:pPr>
      <w:rPr>
        <w:rFonts w:hint="default"/>
        <w:sz w:val="28"/>
        <w:szCs w:val="28"/>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9E42C9"/>
    <w:multiLevelType w:val="hybridMultilevel"/>
    <w:tmpl w:val="6A1C28EA"/>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37418B"/>
    <w:multiLevelType w:val="hybridMultilevel"/>
    <w:tmpl w:val="5C20AA1E"/>
    <w:lvl w:ilvl="0" w:tplc="70005058">
      <w:numFmt w:val="bullet"/>
      <w:lvlText w:val="•"/>
      <w:lvlJc w:val="left"/>
      <w:pPr>
        <w:ind w:left="720" w:hanging="360"/>
      </w:pPr>
      <w:rPr>
        <w:rFonts w:hint="default"/>
        <w:sz w:val="28"/>
        <w:szCs w:val="28"/>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F74884"/>
    <w:multiLevelType w:val="hybridMultilevel"/>
    <w:tmpl w:val="E92AB6DC"/>
    <w:lvl w:ilvl="0" w:tplc="6F52046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3C4992"/>
    <w:multiLevelType w:val="hybridMultilevel"/>
    <w:tmpl w:val="7660C6F4"/>
    <w:lvl w:ilvl="0" w:tplc="6F52046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C411A84"/>
    <w:multiLevelType w:val="hybridMultilevel"/>
    <w:tmpl w:val="6AB8B682"/>
    <w:lvl w:ilvl="0" w:tplc="6F52046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6F1474"/>
    <w:multiLevelType w:val="hybridMultilevel"/>
    <w:tmpl w:val="B4780A10"/>
    <w:lvl w:ilvl="0" w:tplc="70005058">
      <w:numFmt w:val="bullet"/>
      <w:lvlText w:val="•"/>
      <w:lvlJc w:val="left"/>
      <w:pPr>
        <w:ind w:left="1080" w:hanging="720"/>
      </w:pPr>
      <w:rPr>
        <w:rFonts w:hint="default"/>
        <w:sz w:val="28"/>
        <w:szCs w:val="28"/>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1695031">
    <w:abstractNumId w:val="2"/>
  </w:num>
  <w:num w:numId="2" w16cid:durableId="251858947">
    <w:abstractNumId w:val="1"/>
  </w:num>
  <w:num w:numId="3" w16cid:durableId="32271034">
    <w:abstractNumId w:val="5"/>
  </w:num>
  <w:num w:numId="4" w16cid:durableId="1219634628">
    <w:abstractNumId w:val="7"/>
  </w:num>
  <w:num w:numId="5" w16cid:durableId="1619485569">
    <w:abstractNumId w:val="0"/>
  </w:num>
  <w:num w:numId="6" w16cid:durableId="886067623">
    <w:abstractNumId w:val="6"/>
  </w:num>
  <w:num w:numId="7" w16cid:durableId="1872373328">
    <w:abstractNumId w:val="4"/>
  </w:num>
  <w:num w:numId="8" w16cid:durableId="181595374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3051A"/>
    <w:rsid w:val="000438BB"/>
    <w:rsid w:val="00060157"/>
    <w:rsid w:val="000656D8"/>
    <w:rsid w:val="000813FD"/>
    <w:rsid w:val="00082F01"/>
    <w:rsid w:val="00083B29"/>
    <w:rsid w:val="000B2D47"/>
    <w:rsid w:val="000B4382"/>
    <w:rsid w:val="000B62C9"/>
    <w:rsid w:val="000B6F43"/>
    <w:rsid w:val="000D0262"/>
    <w:rsid w:val="000D6AD7"/>
    <w:rsid w:val="000E0C56"/>
    <w:rsid w:val="000E1C9D"/>
    <w:rsid w:val="000F07E6"/>
    <w:rsid w:val="001014F5"/>
    <w:rsid w:val="001131C4"/>
    <w:rsid w:val="00136775"/>
    <w:rsid w:val="001377AD"/>
    <w:rsid w:val="00150CFE"/>
    <w:rsid w:val="00160FA2"/>
    <w:rsid w:val="00162AA6"/>
    <w:rsid w:val="00167575"/>
    <w:rsid w:val="00167F39"/>
    <w:rsid w:val="00172710"/>
    <w:rsid w:val="001742D6"/>
    <w:rsid w:val="001827D2"/>
    <w:rsid w:val="00187D37"/>
    <w:rsid w:val="00192780"/>
    <w:rsid w:val="00194476"/>
    <w:rsid w:val="001A0814"/>
    <w:rsid w:val="001A1B98"/>
    <w:rsid w:val="001A33BC"/>
    <w:rsid w:val="001A3736"/>
    <w:rsid w:val="001B569D"/>
    <w:rsid w:val="001C13CD"/>
    <w:rsid w:val="001D2B3E"/>
    <w:rsid w:val="001D6137"/>
    <w:rsid w:val="001E2B1A"/>
    <w:rsid w:val="001F67C6"/>
    <w:rsid w:val="001F7CB0"/>
    <w:rsid w:val="00211BF5"/>
    <w:rsid w:val="002133B4"/>
    <w:rsid w:val="00220132"/>
    <w:rsid w:val="002233F2"/>
    <w:rsid w:val="00225E1C"/>
    <w:rsid w:val="002334D0"/>
    <w:rsid w:val="00235936"/>
    <w:rsid w:val="002376C2"/>
    <w:rsid w:val="002431F9"/>
    <w:rsid w:val="00244B61"/>
    <w:rsid w:val="002471A6"/>
    <w:rsid w:val="00250290"/>
    <w:rsid w:val="00252723"/>
    <w:rsid w:val="00253011"/>
    <w:rsid w:val="00254CE5"/>
    <w:rsid w:val="002564F6"/>
    <w:rsid w:val="00257B52"/>
    <w:rsid w:val="002606A3"/>
    <w:rsid w:val="002649D3"/>
    <w:rsid w:val="002707DC"/>
    <w:rsid w:val="00271596"/>
    <w:rsid w:val="002751DE"/>
    <w:rsid w:val="00275EDB"/>
    <w:rsid w:val="002812C2"/>
    <w:rsid w:val="002B1A0D"/>
    <w:rsid w:val="002B1E4F"/>
    <w:rsid w:val="002B4035"/>
    <w:rsid w:val="002C60A8"/>
    <w:rsid w:val="002D51BF"/>
    <w:rsid w:val="002E27AC"/>
    <w:rsid w:val="002F24E1"/>
    <w:rsid w:val="00313E0C"/>
    <w:rsid w:val="00330D2B"/>
    <w:rsid w:val="00331329"/>
    <w:rsid w:val="0033173F"/>
    <w:rsid w:val="0033181E"/>
    <w:rsid w:val="00342BFF"/>
    <w:rsid w:val="003478A2"/>
    <w:rsid w:val="00352D34"/>
    <w:rsid w:val="0036111B"/>
    <w:rsid w:val="00362CB2"/>
    <w:rsid w:val="003660B3"/>
    <w:rsid w:val="00374244"/>
    <w:rsid w:val="00374762"/>
    <w:rsid w:val="003803F5"/>
    <w:rsid w:val="00392624"/>
    <w:rsid w:val="00395BA2"/>
    <w:rsid w:val="003A1BFD"/>
    <w:rsid w:val="003A6983"/>
    <w:rsid w:val="003B0453"/>
    <w:rsid w:val="003B1F02"/>
    <w:rsid w:val="003B7153"/>
    <w:rsid w:val="003C051D"/>
    <w:rsid w:val="003C27A6"/>
    <w:rsid w:val="003D3F6A"/>
    <w:rsid w:val="003E63DE"/>
    <w:rsid w:val="003F145A"/>
    <w:rsid w:val="003F7D00"/>
    <w:rsid w:val="00421FAA"/>
    <w:rsid w:val="00427225"/>
    <w:rsid w:val="0043609D"/>
    <w:rsid w:val="004432E5"/>
    <w:rsid w:val="00452866"/>
    <w:rsid w:val="00455F0C"/>
    <w:rsid w:val="00461849"/>
    <w:rsid w:val="00467FE9"/>
    <w:rsid w:val="004831B0"/>
    <w:rsid w:val="0048724A"/>
    <w:rsid w:val="004934CB"/>
    <w:rsid w:val="004B7BFD"/>
    <w:rsid w:val="004C60A4"/>
    <w:rsid w:val="004D3509"/>
    <w:rsid w:val="004D49A1"/>
    <w:rsid w:val="004E1241"/>
    <w:rsid w:val="004E4C52"/>
    <w:rsid w:val="004E59F2"/>
    <w:rsid w:val="00503340"/>
    <w:rsid w:val="00504735"/>
    <w:rsid w:val="00515118"/>
    <w:rsid w:val="0051791C"/>
    <w:rsid w:val="005201FC"/>
    <w:rsid w:val="005235D4"/>
    <w:rsid w:val="00533EA7"/>
    <w:rsid w:val="0055623E"/>
    <w:rsid w:val="00557090"/>
    <w:rsid w:val="00573AA8"/>
    <w:rsid w:val="00581509"/>
    <w:rsid w:val="005B2ED4"/>
    <w:rsid w:val="005C2F17"/>
    <w:rsid w:val="005D5E94"/>
    <w:rsid w:val="005E2AA1"/>
    <w:rsid w:val="005E364A"/>
    <w:rsid w:val="005F75BF"/>
    <w:rsid w:val="006007F7"/>
    <w:rsid w:val="00605488"/>
    <w:rsid w:val="00614AA2"/>
    <w:rsid w:val="00620481"/>
    <w:rsid w:val="00637D08"/>
    <w:rsid w:val="00637FF7"/>
    <w:rsid w:val="00640D79"/>
    <w:rsid w:val="00642459"/>
    <w:rsid w:val="00646253"/>
    <w:rsid w:val="00684D76"/>
    <w:rsid w:val="00691642"/>
    <w:rsid w:val="006A008F"/>
    <w:rsid w:val="006A3C1E"/>
    <w:rsid w:val="006A58B1"/>
    <w:rsid w:val="006B63BB"/>
    <w:rsid w:val="006C0990"/>
    <w:rsid w:val="006C1202"/>
    <w:rsid w:val="006C2AFD"/>
    <w:rsid w:val="006C686E"/>
    <w:rsid w:val="006E012F"/>
    <w:rsid w:val="006E51E0"/>
    <w:rsid w:val="00702C8C"/>
    <w:rsid w:val="007041A0"/>
    <w:rsid w:val="00711F0A"/>
    <w:rsid w:val="0071480D"/>
    <w:rsid w:val="007345DD"/>
    <w:rsid w:val="00735844"/>
    <w:rsid w:val="00740036"/>
    <w:rsid w:val="007445F5"/>
    <w:rsid w:val="00745FDF"/>
    <w:rsid w:val="00747406"/>
    <w:rsid w:val="00757628"/>
    <w:rsid w:val="00777E4D"/>
    <w:rsid w:val="0078442E"/>
    <w:rsid w:val="00785AC5"/>
    <w:rsid w:val="007B29E6"/>
    <w:rsid w:val="007B39D4"/>
    <w:rsid w:val="007D1AF0"/>
    <w:rsid w:val="007E37D6"/>
    <w:rsid w:val="007E4A9A"/>
    <w:rsid w:val="007E73C0"/>
    <w:rsid w:val="007E7CE5"/>
    <w:rsid w:val="008012F2"/>
    <w:rsid w:val="00801F40"/>
    <w:rsid w:val="0080767D"/>
    <w:rsid w:val="00811CAE"/>
    <w:rsid w:val="0082720F"/>
    <w:rsid w:val="008345BB"/>
    <w:rsid w:val="0083519E"/>
    <w:rsid w:val="008370EA"/>
    <w:rsid w:val="008417C4"/>
    <w:rsid w:val="00843FF1"/>
    <w:rsid w:val="00844571"/>
    <w:rsid w:val="00844762"/>
    <w:rsid w:val="00855E11"/>
    <w:rsid w:val="00885D4D"/>
    <w:rsid w:val="008921B5"/>
    <w:rsid w:val="00894730"/>
    <w:rsid w:val="008A4918"/>
    <w:rsid w:val="008A6C12"/>
    <w:rsid w:val="008D4F17"/>
    <w:rsid w:val="008D5AAE"/>
    <w:rsid w:val="008D73B7"/>
    <w:rsid w:val="008E024C"/>
    <w:rsid w:val="008E7604"/>
    <w:rsid w:val="008F7DDE"/>
    <w:rsid w:val="00902F95"/>
    <w:rsid w:val="00914BA5"/>
    <w:rsid w:val="00922F82"/>
    <w:rsid w:val="00925055"/>
    <w:rsid w:val="00925B55"/>
    <w:rsid w:val="009267C2"/>
    <w:rsid w:val="00930DB7"/>
    <w:rsid w:val="009316AE"/>
    <w:rsid w:val="00953722"/>
    <w:rsid w:val="00956260"/>
    <w:rsid w:val="0096093C"/>
    <w:rsid w:val="00970738"/>
    <w:rsid w:val="009926B9"/>
    <w:rsid w:val="00993FCD"/>
    <w:rsid w:val="009A1FF6"/>
    <w:rsid w:val="009B166A"/>
    <w:rsid w:val="009B1756"/>
    <w:rsid w:val="009B5B92"/>
    <w:rsid w:val="009D0C19"/>
    <w:rsid w:val="009D0CF9"/>
    <w:rsid w:val="009E35E2"/>
    <w:rsid w:val="009F7253"/>
    <w:rsid w:val="009F7850"/>
    <w:rsid w:val="00A0219F"/>
    <w:rsid w:val="00A05798"/>
    <w:rsid w:val="00A113EE"/>
    <w:rsid w:val="00A22215"/>
    <w:rsid w:val="00A34E63"/>
    <w:rsid w:val="00A37069"/>
    <w:rsid w:val="00A41AFD"/>
    <w:rsid w:val="00A431C7"/>
    <w:rsid w:val="00A444EF"/>
    <w:rsid w:val="00A50EA8"/>
    <w:rsid w:val="00A5486E"/>
    <w:rsid w:val="00A56CBD"/>
    <w:rsid w:val="00A67C5B"/>
    <w:rsid w:val="00A91DD2"/>
    <w:rsid w:val="00A93056"/>
    <w:rsid w:val="00A96F49"/>
    <w:rsid w:val="00AA0AA5"/>
    <w:rsid w:val="00AA4493"/>
    <w:rsid w:val="00AA4CAA"/>
    <w:rsid w:val="00AA7095"/>
    <w:rsid w:val="00AA7A13"/>
    <w:rsid w:val="00AC2C12"/>
    <w:rsid w:val="00AC553C"/>
    <w:rsid w:val="00AD1791"/>
    <w:rsid w:val="00AD3011"/>
    <w:rsid w:val="00AD7408"/>
    <w:rsid w:val="00AE5D8F"/>
    <w:rsid w:val="00AE71B7"/>
    <w:rsid w:val="00AF1EE1"/>
    <w:rsid w:val="00AF65C7"/>
    <w:rsid w:val="00AF6B5B"/>
    <w:rsid w:val="00AF759B"/>
    <w:rsid w:val="00B00840"/>
    <w:rsid w:val="00B04C77"/>
    <w:rsid w:val="00B05789"/>
    <w:rsid w:val="00B12A91"/>
    <w:rsid w:val="00B1374B"/>
    <w:rsid w:val="00B30DDD"/>
    <w:rsid w:val="00B35EBD"/>
    <w:rsid w:val="00B54E6B"/>
    <w:rsid w:val="00B64F85"/>
    <w:rsid w:val="00B673A0"/>
    <w:rsid w:val="00B75876"/>
    <w:rsid w:val="00B82771"/>
    <w:rsid w:val="00B83103"/>
    <w:rsid w:val="00B867CC"/>
    <w:rsid w:val="00B86C6A"/>
    <w:rsid w:val="00BA2058"/>
    <w:rsid w:val="00BB0943"/>
    <w:rsid w:val="00BB3BBD"/>
    <w:rsid w:val="00BB4242"/>
    <w:rsid w:val="00BD1B29"/>
    <w:rsid w:val="00BD6BC9"/>
    <w:rsid w:val="00BD7113"/>
    <w:rsid w:val="00BE47FA"/>
    <w:rsid w:val="00BF0E1D"/>
    <w:rsid w:val="00C01BF0"/>
    <w:rsid w:val="00C01BF6"/>
    <w:rsid w:val="00C07B14"/>
    <w:rsid w:val="00C202BF"/>
    <w:rsid w:val="00C2030D"/>
    <w:rsid w:val="00C21FFA"/>
    <w:rsid w:val="00C25D37"/>
    <w:rsid w:val="00C36092"/>
    <w:rsid w:val="00C36236"/>
    <w:rsid w:val="00C37D10"/>
    <w:rsid w:val="00C50DA7"/>
    <w:rsid w:val="00C519B3"/>
    <w:rsid w:val="00C52D5B"/>
    <w:rsid w:val="00C64266"/>
    <w:rsid w:val="00C6565C"/>
    <w:rsid w:val="00C82DDE"/>
    <w:rsid w:val="00C83884"/>
    <w:rsid w:val="00C86D19"/>
    <w:rsid w:val="00CA2FC6"/>
    <w:rsid w:val="00CA468E"/>
    <w:rsid w:val="00CB4EB2"/>
    <w:rsid w:val="00CC07B9"/>
    <w:rsid w:val="00CC123E"/>
    <w:rsid w:val="00CC2FB8"/>
    <w:rsid w:val="00CD18A4"/>
    <w:rsid w:val="00CF7FE3"/>
    <w:rsid w:val="00D011B8"/>
    <w:rsid w:val="00D073FA"/>
    <w:rsid w:val="00D221E3"/>
    <w:rsid w:val="00D322D5"/>
    <w:rsid w:val="00D34FDC"/>
    <w:rsid w:val="00D3618A"/>
    <w:rsid w:val="00D368C0"/>
    <w:rsid w:val="00D47994"/>
    <w:rsid w:val="00D55575"/>
    <w:rsid w:val="00D65818"/>
    <w:rsid w:val="00D71ECF"/>
    <w:rsid w:val="00D773B8"/>
    <w:rsid w:val="00D96205"/>
    <w:rsid w:val="00DA00BC"/>
    <w:rsid w:val="00DA1C61"/>
    <w:rsid w:val="00DB5D27"/>
    <w:rsid w:val="00DC584E"/>
    <w:rsid w:val="00DC7400"/>
    <w:rsid w:val="00DD2125"/>
    <w:rsid w:val="00DE40FC"/>
    <w:rsid w:val="00DE6456"/>
    <w:rsid w:val="00DF0059"/>
    <w:rsid w:val="00E068FC"/>
    <w:rsid w:val="00E10924"/>
    <w:rsid w:val="00E22FD1"/>
    <w:rsid w:val="00E27DF9"/>
    <w:rsid w:val="00E36A54"/>
    <w:rsid w:val="00E5070B"/>
    <w:rsid w:val="00E534B7"/>
    <w:rsid w:val="00E72C74"/>
    <w:rsid w:val="00E776E7"/>
    <w:rsid w:val="00E960D6"/>
    <w:rsid w:val="00EA5DC2"/>
    <w:rsid w:val="00EB28FB"/>
    <w:rsid w:val="00EC038D"/>
    <w:rsid w:val="00EC2226"/>
    <w:rsid w:val="00EF6D3C"/>
    <w:rsid w:val="00F06CE5"/>
    <w:rsid w:val="00F119F6"/>
    <w:rsid w:val="00F150C9"/>
    <w:rsid w:val="00F21467"/>
    <w:rsid w:val="00F237B9"/>
    <w:rsid w:val="00F25EBF"/>
    <w:rsid w:val="00F27A53"/>
    <w:rsid w:val="00F3454A"/>
    <w:rsid w:val="00F540A7"/>
    <w:rsid w:val="00F60066"/>
    <w:rsid w:val="00F868B1"/>
    <w:rsid w:val="00F9090B"/>
    <w:rsid w:val="00F930CD"/>
    <w:rsid w:val="00F976C1"/>
    <w:rsid w:val="00FA3FAD"/>
    <w:rsid w:val="00FB2EF0"/>
    <w:rsid w:val="00FC2AEF"/>
    <w:rsid w:val="00FF4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A67C5B"/>
    <w:pPr>
      <w:spacing w:after="120" w:line="276" w:lineRule="auto"/>
      <w:outlineLvl w:val="0"/>
    </w:pPr>
    <w:rPr>
      <w:rFonts w:asciiTheme="minorHAnsi" w:eastAsiaTheme="majorEastAsia" w:hAnsiTheme="minorHAnsi" w:cstheme="minorHAnsi"/>
      <w:b/>
      <w:sz w:val="36"/>
      <w:szCs w:val="36"/>
      <w:lang w:val="en-US"/>
    </w:rPr>
  </w:style>
  <w:style w:type="paragraph" w:styleId="Heading2">
    <w:name w:val="heading 2"/>
    <w:basedOn w:val="Normal"/>
    <w:next w:val="Normal"/>
    <w:link w:val="Heading2Char"/>
    <w:autoRedefine/>
    <w:uiPriority w:val="9"/>
    <w:unhideWhenUsed/>
    <w:qFormat/>
    <w:rsid w:val="00B82771"/>
    <w:pPr>
      <w:keepNext/>
      <w:keepLines/>
      <w:spacing w:after="120" w:line="276" w:lineRule="auto"/>
      <w:outlineLvl w:val="1"/>
    </w:pPr>
    <w:rPr>
      <w:rFonts w:asciiTheme="minorHAnsi" w:eastAsiaTheme="majorEastAsia" w:hAnsiTheme="minorHAnsi" w:cstheme="minorHAnsi"/>
      <w:b/>
      <w:sz w:val="32"/>
      <w:szCs w:val="32"/>
      <w:lang w:val="en-US"/>
    </w:rPr>
  </w:style>
  <w:style w:type="paragraph" w:styleId="Heading3">
    <w:name w:val="heading 3"/>
    <w:basedOn w:val="Normal"/>
    <w:next w:val="Normal"/>
    <w:link w:val="Heading3Char"/>
    <w:autoRedefine/>
    <w:uiPriority w:val="9"/>
    <w:unhideWhenUsed/>
    <w:qFormat/>
    <w:rsid w:val="00A56CBD"/>
    <w:pPr>
      <w:keepNext/>
      <w:keepLines/>
      <w:spacing w:after="120" w:line="276" w:lineRule="auto"/>
      <w:outlineLvl w:val="2"/>
    </w:pPr>
    <w:rPr>
      <w:rFonts w:asciiTheme="minorHAnsi" w:hAnsiTheme="minorHAnsi" w:cstheme="minorHAnsi"/>
      <w:b/>
      <w:bCs/>
      <w:sz w:val="28"/>
      <w:lang w:val="en-US"/>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C5B"/>
    <w:rPr>
      <w:rFonts w:asciiTheme="minorHAnsi" w:eastAsiaTheme="majorEastAsia" w:hAnsiTheme="minorHAnsi" w:cstheme="minorHAnsi"/>
      <w:b/>
      <w:sz w:val="36"/>
      <w:szCs w:val="36"/>
      <w:lang w:val="en-US"/>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B82771"/>
    <w:rPr>
      <w:rFonts w:asciiTheme="minorHAnsi" w:eastAsiaTheme="majorEastAsia" w:hAnsiTheme="minorHAnsi" w:cstheme="minorHAnsi"/>
      <w:b/>
      <w:sz w:val="32"/>
      <w:szCs w:val="32"/>
      <w:lang w:val="en-US"/>
    </w:rPr>
  </w:style>
  <w:style w:type="character" w:customStyle="1" w:styleId="Heading3Char">
    <w:name w:val="Heading 3 Char"/>
    <w:basedOn w:val="DefaultParagraphFont"/>
    <w:link w:val="Heading3"/>
    <w:uiPriority w:val="9"/>
    <w:rsid w:val="00A56CBD"/>
    <w:rPr>
      <w:rFonts w:asciiTheme="minorHAnsi" w:eastAsiaTheme="minorEastAsia" w:hAnsiTheme="minorHAnsi" w:cstheme="minorHAnsi"/>
      <w:b/>
      <w:bCs/>
      <w:sz w:val="28"/>
      <w:szCs w:val="24"/>
      <w:lang w:val="en-US"/>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2E27AC"/>
    <w:pPr>
      <w:spacing w:after="120" w:line="276" w:lineRule="auto"/>
    </w:pPr>
    <w:rPr>
      <w:rFonts w:asciiTheme="minorHAnsi" w:eastAsiaTheme="majorEastAsia" w:hAnsiTheme="minorHAnsi" w:cstheme="minorHAnsi"/>
      <w:b/>
      <w:spacing w:val="-10"/>
      <w:kern w:val="28"/>
      <w:sz w:val="40"/>
    </w:rPr>
  </w:style>
  <w:style w:type="character" w:customStyle="1" w:styleId="TitleChar">
    <w:name w:val="Title Char"/>
    <w:basedOn w:val="DefaultParagraphFont"/>
    <w:link w:val="Title"/>
    <w:uiPriority w:val="10"/>
    <w:rsid w:val="002E27AC"/>
    <w:rPr>
      <w:rFonts w:asciiTheme="minorHAnsi" w:eastAsiaTheme="majorEastAsia" w:hAnsiTheme="minorHAnsi" w:cstheme="minorHAnsi"/>
      <w:b/>
      <w:spacing w:val="-10"/>
      <w:kern w:val="28"/>
      <w:sz w:val="40"/>
      <w:szCs w:val="24"/>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UnresolvedMention">
    <w:name w:val="Unresolved Mention"/>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 w:type="paragraph" w:customStyle="1" w:styleId="Default">
    <w:name w:val="Default"/>
    <w:rsid w:val="006C1202"/>
    <w:pPr>
      <w:autoSpaceDE w:val="0"/>
      <w:autoSpaceDN w:val="0"/>
      <w:adjustRightInd w:val="0"/>
      <w:spacing w:after="0" w:line="240" w:lineRule="auto"/>
    </w:pPr>
    <w:rPr>
      <w:rFonts w:ascii="Helvetica 55 Roman" w:hAnsi="Helvetica 55 Roman" w:cs="Helvetica 55 Roman"/>
      <w:color w:val="000000"/>
      <w:szCs w:val="24"/>
    </w:rPr>
  </w:style>
  <w:style w:type="paragraph" w:styleId="TOC1">
    <w:name w:val="toc 1"/>
    <w:basedOn w:val="Normal"/>
    <w:next w:val="Normal"/>
    <w:autoRedefine/>
    <w:uiPriority w:val="39"/>
    <w:unhideWhenUsed/>
    <w:rsid w:val="006A008F"/>
    <w:pPr>
      <w:spacing w:after="100"/>
    </w:pPr>
  </w:style>
  <w:style w:type="paragraph" w:styleId="TOC2">
    <w:name w:val="toc 2"/>
    <w:basedOn w:val="Normal"/>
    <w:next w:val="Normal"/>
    <w:autoRedefine/>
    <w:uiPriority w:val="39"/>
    <w:unhideWhenUsed/>
    <w:rsid w:val="006A008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717">
      <w:bodyDiv w:val="1"/>
      <w:marLeft w:val="0"/>
      <w:marRight w:val="0"/>
      <w:marTop w:val="0"/>
      <w:marBottom w:val="0"/>
      <w:divBdr>
        <w:top w:val="none" w:sz="0" w:space="0" w:color="auto"/>
        <w:left w:val="none" w:sz="0" w:space="0" w:color="auto"/>
        <w:bottom w:val="none" w:sz="0" w:space="0" w:color="auto"/>
        <w:right w:val="none" w:sz="0" w:space="0" w:color="auto"/>
      </w:divBdr>
    </w:div>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29198408">
      <w:bodyDiv w:val="1"/>
      <w:marLeft w:val="0"/>
      <w:marRight w:val="0"/>
      <w:marTop w:val="0"/>
      <w:marBottom w:val="0"/>
      <w:divBdr>
        <w:top w:val="none" w:sz="0" w:space="0" w:color="auto"/>
        <w:left w:val="none" w:sz="0" w:space="0" w:color="auto"/>
        <w:bottom w:val="none" w:sz="0" w:space="0" w:color="auto"/>
        <w:right w:val="none" w:sz="0" w:space="0" w:color="auto"/>
      </w:divBdr>
      <w:divsChild>
        <w:div w:id="1831368139">
          <w:marLeft w:val="605"/>
          <w:marRight w:val="0"/>
          <w:marTop w:val="160"/>
          <w:marBottom w:val="160"/>
          <w:divBdr>
            <w:top w:val="none" w:sz="0" w:space="0" w:color="auto"/>
            <w:left w:val="none" w:sz="0" w:space="0" w:color="auto"/>
            <w:bottom w:val="none" w:sz="0" w:space="0" w:color="auto"/>
            <w:right w:val="none" w:sz="0" w:space="0" w:color="auto"/>
          </w:divBdr>
        </w:div>
        <w:div w:id="273054312">
          <w:marLeft w:val="605"/>
          <w:marRight w:val="0"/>
          <w:marTop w:val="160"/>
          <w:marBottom w:val="160"/>
          <w:divBdr>
            <w:top w:val="none" w:sz="0" w:space="0" w:color="auto"/>
            <w:left w:val="none" w:sz="0" w:space="0" w:color="auto"/>
            <w:bottom w:val="none" w:sz="0" w:space="0" w:color="auto"/>
            <w:right w:val="none" w:sz="0" w:space="0" w:color="auto"/>
          </w:divBdr>
        </w:div>
      </w:divsChild>
    </w:div>
    <w:div w:id="277299076">
      <w:bodyDiv w:val="1"/>
      <w:marLeft w:val="0"/>
      <w:marRight w:val="0"/>
      <w:marTop w:val="0"/>
      <w:marBottom w:val="0"/>
      <w:divBdr>
        <w:top w:val="none" w:sz="0" w:space="0" w:color="auto"/>
        <w:left w:val="none" w:sz="0" w:space="0" w:color="auto"/>
        <w:bottom w:val="none" w:sz="0" w:space="0" w:color="auto"/>
        <w:right w:val="none" w:sz="0" w:space="0" w:color="auto"/>
      </w:divBdr>
    </w:div>
    <w:div w:id="355695651">
      <w:bodyDiv w:val="1"/>
      <w:marLeft w:val="0"/>
      <w:marRight w:val="0"/>
      <w:marTop w:val="0"/>
      <w:marBottom w:val="0"/>
      <w:divBdr>
        <w:top w:val="none" w:sz="0" w:space="0" w:color="auto"/>
        <w:left w:val="none" w:sz="0" w:space="0" w:color="auto"/>
        <w:bottom w:val="none" w:sz="0" w:space="0" w:color="auto"/>
        <w:right w:val="none" w:sz="0" w:space="0" w:color="auto"/>
      </w:divBdr>
      <w:divsChild>
        <w:div w:id="222764628">
          <w:marLeft w:val="504"/>
          <w:marRight w:val="0"/>
          <w:marTop w:val="590"/>
          <w:marBottom w:val="0"/>
          <w:divBdr>
            <w:top w:val="none" w:sz="0" w:space="0" w:color="auto"/>
            <w:left w:val="none" w:sz="0" w:space="0" w:color="auto"/>
            <w:bottom w:val="none" w:sz="0" w:space="0" w:color="auto"/>
            <w:right w:val="none" w:sz="0" w:space="0" w:color="auto"/>
          </w:divBdr>
        </w:div>
        <w:div w:id="535243516">
          <w:marLeft w:val="504"/>
          <w:marRight w:val="0"/>
          <w:marTop w:val="590"/>
          <w:marBottom w:val="0"/>
          <w:divBdr>
            <w:top w:val="none" w:sz="0" w:space="0" w:color="auto"/>
            <w:left w:val="none" w:sz="0" w:space="0" w:color="auto"/>
            <w:bottom w:val="none" w:sz="0" w:space="0" w:color="auto"/>
            <w:right w:val="none" w:sz="0" w:space="0" w:color="auto"/>
          </w:divBdr>
        </w:div>
        <w:div w:id="660038567">
          <w:marLeft w:val="504"/>
          <w:marRight w:val="0"/>
          <w:marTop w:val="590"/>
          <w:marBottom w:val="0"/>
          <w:divBdr>
            <w:top w:val="none" w:sz="0" w:space="0" w:color="auto"/>
            <w:left w:val="none" w:sz="0" w:space="0" w:color="auto"/>
            <w:bottom w:val="none" w:sz="0" w:space="0" w:color="auto"/>
            <w:right w:val="none" w:sz="0" w:space="0" w:color="auto"/>
          </w:divBdr>
        </w:div>
        <w:div w:id="2108652795">
          <w:marLeft w:val="504"/>
          <w:marRight w:val="0"/>
          <w:marTop w:val="590"/>
          <w:marBottom w:val="0"/>
          <w:divBdr>
            <w:top w:val="none" w:sz="0" w:space="0" w:color="auto"/>
            <w:left w:val="none" w:sz="0" w:space="0" w:color="auto"/>
            <w:bottom w:val="none" w:sz="0" w:space="0" w:color="auto"/>
            <w:right w:val="none" w:sz="0" w:space="0" w:color="auto"/>
          </w:divBdr>
        </w:div>
        <w:div w:id="18825715">
          <w:marLeft w:val="504"/>
          <w:marRight w:val="0"/>
          <w:marTop w:val="590"/>
          <w:marBottom w:val="0"/>
          <w:divBdr>
            <w:top w:val="none" w:sz="0" w:space="0" w:color="auto"/>
            <w:left w:val="none" w:sz="0" w:space="0" w:color="auto"/>
            <w:bottom w:val="none" w:sz="0" w:space="0" w:color="auto"/>
            <w:right w:val="none" w:sz="0" w:space="0" w:color="auto"/>
          </w:divBdr>
        </w:div>
      </w:divsChild>
    </w:div>
    <w:div w:id="359209683">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441460298">
      <w:bodyDiv w:val="1"/>
      <w:marLeft w:val="0"/>
      <w:marRight w:val="0"/>
      <w:marTop w:val="0"/>
      <w:marBottom w:val="0"/>
      <w:divBdr>
        <w:top w:val="none" w:sz="0" w:space="0" w:color="auto"/>
        <w:left w:val="none" w:sz="0" w:space="0" w:color="auto"/>
        <w:bottom w:val="none" w:sz="0" w:space="0" w:color="auto"/>
        <w:right w:val="none" w:sz="0" w:space="0" w:color="auto"/>
      </w:divBdr>
    </w:div>
    <w:div w:id="446193876">
      <w:bodyDiv w:val="1"/>
      <w:marLeft w:val="0"/>
      <w:marRight w:val="0"/>
      <w:marTop w:val="0"/>
      <w:marBottom w:val="0"/>
      <w:divBdr>
        <w:top w:val="none" w:sz="0" w:space="0" w:color="auto"/>
        <w:left w:val="none" w:sz="0" w:space="0" w:color="auto"/>
        <w:bottom w:val="none" w:sz="0" w:space="0" w:color="auto"/>
        <w:right w:val="none" w:sz="0" w:space="0" w:color="auto"/>
      </w:divBdr>
    </w:div>
    <w:div w:id="779837830">
      <w:bodyDiv w:val="1"/>
      <w:marLeft w:val="0"/>
      <w:marRight w:val="0"/>
      <w:marTop w:val="0"/>
      <w:marBottom w:val="0"/>
      <w:divBdr>
        <w:top w:val="none" w:sz="0" w:space="0" w:color="auto"/>
        <w:left w:val="none" w:sz="0" w:space="0" w:color="auto"/>
        <w:bottom w:val="none" w:sz="0" w:space="0" w:color="auto"/>
        <w:right w:val="none" w:sz="0" w:space="0" w:color="auto"/>
      </w:divBdr>
    </w:div>
    <w:div w:id="834299647">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78539421">
      <w:bodyDiv w:val="1"/>
      <w:marLeft w:val="0"/>
      <w:marRight w:val="0"/>
      <w:marTop w:val="0"/>
      <w:marBottom w:val="0"/>
      <w:divBdr>
        <w:top w:val="none" w:sz="0" w:space="0" w:color="auto"/>
        <w:left w:val="none" w:sz="0" w:space="0" w:color="auto"/>
        <w:bottom w:val="none" w:sz="0" w:space="0" w:color="auto"/>
        <w:right w:val="none" w:sz="0" w:space="0" w:color="auto"/>
      </w:divBdr>
    </w:div>
    <w:div w:id="1037779047">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85153825">
      <w:bodyDiv w:val="1"/>
      <w:marLeft w:val="0"/>
      <w:marRight w:val="0"/>
      <w:marTop w:val="0"/>
      <w:marBottom w:val="0"/>
      <w:divBdr>
        <w:top w:val="none" w:sz="0" w:space="0" w:color="auto"/>
        <w:left w:val="none" w:sz="0" w:space="0" w:color="auto"/>
        <w:bottom w:val="none" w:sz="0" w:space="0" w:color="auto"/>
        <w:right w:val="none" w:sz="0" w:space="0" w:color="auto"/>
      </w:divBdr>
      <w:divsChild>
        <w:div w:id="1832721791">
          <w:marLeft w:val="605"/>
          <w:marRight w:val="0"/>
          <w:marTop w:val="0"/>
          <w:marBottom w:val="0"/>
          <w:divBdr>
            <w:top w:val="none" w:sz="0" w:space="0" w:color="auto"/>
            <w:left w:val="none" w:sz="0" w:space="0" w:color="auto"/>
            <w:bottom w:val="none" w:sz="0" w:space="0" w:color="auto"/>
            <w:right w:val="none" w:sz="0" w:space="0" w:color="auto"/>
          </w:divBdr>
        </w:div>
        <w:div w:id="2128236193">
          <w:marLeft w:val="605"/>
          <w:marRight w:val="0"/>
          <w:marTop w:val="0"/>
          <w:marBottom w:val="0"/>
          <w:divBdr>
            <w:top w:val="none" w:sz="0" w:space="0" w:color="auto"/>
            <w:left w:val="none" w:sz="0" w:space="0" w:color="auto"/>
            <w:bottom w:val="none" w:sz="0" w:space="0" w:color="auto"/>
            <w:right w:val="none" w:sz="0" w:space="0" w:color="auto"/>
          </w:divBdr>
        </w:div>
        <w:div w:id="1254633719">
          <w:marLeft w:val="605"/>
          <w:marRight w:val="0"/>
          <w:marTop w:val="0"/>
          <w:marBottom w:val="0"/>
          <w:divBdr>
            <w:top w:val="none" w:sz="0" w:space="0" w:color="auto"/>
            <w:left w:val="none" w:sz="0" w:space="0" w:color="auto"/>
            <w:bottom w:val="none" w:sz="0" w:space="0" w:color="auto"/>
            <w:right w:val="none" w:sz="0" w:space="0" w:color="auto"/>
          </w:divBdr>
        </w:div>
        <w:div w:id="1269629769">
          <w:marLeft w:val="605"/>
          <w:marRight w:val="0"/>
          <w:marTop w:val="0"/>
          <w:marBottom w:val="0"/>
          <w:divBdr>
            <w:top w:val="none" w:sz="0" w:space="0" w:color="auto"/>
            <w:left w:val="none" w:sz="0" w:space="0" w:color="auto"/>
            <w:bottom w:val="none" w:sz="0" w:space="0" w:color="auto"/>
            <w:right w:val="none" w:sz="0" w:space="0" w:color="auto"/>
          </w:divBdr>
        </w:div>
        <w:div w:id="59643567">
          <w:marLeft w:val="605"/>
          <w:marRight w:val="0"/>
          <w:marTop w:val="0"/>
          <w:marBottom w:val="0"/>
          <w:divBdr>
            <w:top w:val="none" w:sz="0" w:space="0" w:color="auto"/>
            <w:left w:val="none" w:sz="0" w:space="0" w:color="auto"/>
            <w:bottom w:val="none" w:sz="0" w:space="0" w:color="auto"/>
            <w:right w:val="none" w:sz="0" w:space="0" w:color="auto"/>
          </w:divBdr>
        </w:div>
        <w:div w:id="1067918317">
          <w:marLeft w:val="605"/>
          <w:marRight w:val="0"/>
          <w:marTop w:val="0"/>
          <w:marBottom w:val="0"/>
          <w:divBdr>
            <w:top w:val="none" w:sz="0" w:space="0" w:color="auto"/>
            <w:left w:val="none" w:sz="0" w:space="0" w:color="auto"/>
            <w:bottom w:val="none" w:sz="0" w:space="0" w:color="auto"/>
            <w:right w:val="none" w:sz="0" w:space="0" w:color="auto"/>
          </w:divBdr>
        </w:div>
      </w:divsChild>
    </w:div>
    <w:div w:id="1136603956">
      <w:bodyDiv w:val="1"/>
      <w:marLeft w:val="0"/>
      <w:marRight w:val="0"/>
      <w:marTop w:val="0"/>
      <w:marBottom w:val="0"/>
      <w:divBdr>
        <w:top w:val="none" w:sz="0" w:space="0" w:color="auto"/>
        <w:left w:val="none" w:sz="0" w:space="0" w:color="auto"/>
        <w:bottom w:val="none" w:sz="0" w:space="0" w:color="auto"/>
        <w:right w:val="none" w:sz="0" w:space="0" w:color="auto"/>
      </w:divBdr>
    </w:div>
    <w:div w:id="1218593245">
      <w:bodyDiv w:val="1"/>
      <w:marLeft w:val="0"/>
      <w:marRight w:val="0"/>
      <w:marTop w:val="0"/>
      <w:marBottom w:val="0"/>
      <w:divBdr>
        <w:top w:val="none" w:sz="0" w:space="0" w:color="auto"/>
        <w:left w:val="none" w:sz="0" w:space="0" w:color="auto"/>
        <w:bottom w:val="none" w:sz="0" w:space="0" w:color="auto"/>
        <w:right w:val="none" w:sz="0" w:space="0" w:color="auto"/>
      </w:divBdr>
    </w:div>
    <w:div w:id="1271089043">
      <w:bodyDiv w:val="1"/>
      <w:marLeft w:val="0"/>
      <w:marRight w:val="0"/>
      <w:marTop w:val="0"/>
      <w:marBottom w:val="0"/>
      <w:divBdr>
        <w:top w:val="none" w:sz="0" w:space="0" w:color="auto"/>
        <w:left w:val="none" w:sz="0" w:space="0" w:color="auto"/>
        <w:bottom w:val="none" w:sz="0" w:space="0" w:color="auto"/>
        <w:right w:val="none" w:sz="0" w:space="0" w:color="auto"/>
      </w:divBdr>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7384173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81073848">
      <w:bodyDiv w:val="1"/>
      <w:marLeft w:val="0"/>
      <w:marRight w:val="0"/>
      <w:marTop w:val="0"/>
      <w:marBottom w:val="0"/>
      <w:divBdr>
        <w:top w:val="none" w:sz="0" w:space="0" w:color="auto"/>
        <w:left w:val="none" w:sz="0" w:space="0" w:color="auto"/>
        <w:bottom w:val="none" w:sz="0" w:space="0" w:color="auto"/>
        <w:right w:val="none" w:sz="0" w:space="0" w:color="auto"/>
      </w:divBdr>
    </w:div>
    <w:div w:id="1496072816">
      <w:bodyDiv w:val="1"/>
      <w:marLeft w:val="0"/>
      <w:marRight w:val="0"/>
      <w:marTop w:val="0"/>
      <w:marBottom w:val="0"/>
      <w:divBdr>
        <w:top w:val="none" w:sz="0" w:space="0" w:color="auto"/>
        <w:left w:val="none" w:sz="0" w:space="0" w:color="auto"/>
        <w:bottom w:val="none" w:sz="0" w:space="0" w:color="auto"/>
        <w:right w:val="none" w:sz="0" w:space="0" w:color="auto"/>
      </w:divBdr>
    </w:div>
    <w:div w:id="1681080532">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60905089">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93493395">
      <w:bodyDiv w:val="1"/>
      <w:marLeft w:val="0"/>
      <w:marRight w:val="0"/>
      <w:marTop w:val="0"/>
      <w:marBottom w:val="0"/>
      <w:divBdr>
        <w:top w:val="none" w:sz="0" w:space="0" w:color="auto"/>
        <w:left w:val="none" w:sz="0" w:space="0" w:color="auto"/>
        <w:bottom w:val="none" w:sz="0" w:space="0" w:color="auto"/>
        <w:right w:val="none" w:sz="0" w:space="0" w:color="auto"/>
      </w:divBdr>
    </w:div>
    <w:div w:id="1918783413">
      <w:bodyDiv w:val="1"/>
      <w:marLeft w:val="0"/>
      <w:marRight w:val="0"/>
      <w:marTop w:val="0"/>
      <w:marBottom w:val="0"/>
      <w:divBdr>
        <w:top w:val="none" w:sz="0" w:space="0" w:color="auto"/>
        <w:left w:val="none" w:sz="0" w:space="0" w:color="auto"/>
        <w:bottom w:val="none" w:sz="0" w:space="0" w:color="auto"/>
        <w:right w:val="none" w:sz="0" w:space="0" w:color="auto"/>
      </w:divBdr>
      <w:divsChild>
        <w:div w:id="30541374">
          <w:marLeft w:val="605"/>
          <w:marRight w:val="0"/>
          <w:marTop w:val="160"/>
          <w:marBottom w:val="160"/>
          <w:divBdr>
            <w:top w:val="none" w:sz="0" w:space="0" w:color="auto"/>
            <w:left w:val="none" w:sz="0" w:space="0" w:color="auto"/>
            <w:bottom w:val="none" w:sz="0" w:space="0" w:color="auto"/>
            <w:right w:val="none" w:sz="0" w:space="0" w:color="auto"/>
          </w:divBdr>
        </w:div>
        <w:div w:id="214977334">
          <w:marLeft w:val="605"/>
          <w:marRight w:val="0"/>
          <w:marTop w:val="160"/>
          <w:marBottom w:val="160"/>
          <w:divBdr>
            <w:top w:val="none" w:sz="0" w:space="0" w:color="auto"/>
            <w:left w:val="none" w:sz="0" w:space="0" w:color="auto"/>
            <w:bottom w:val="none" w:sz="0" w:space="0" w:color="auto"/>
            <w:right w:val="none" w:sz="0" w:space="0" w:color="auto"/>
          </w:divBdr>
        </w:div>
        <w:div w:id="1194658821">
          <w:marLeft w:val="605"/>
          <w:marRight w:val="0"/>
          <w:marTop w:val="160"/>
          <w:marBottom w:val="160"/>
          <w:divBdr>
            <w:top w:val="none" w:sz="0" w:space="0" w:color="auto"/>
            <w:left w:val="none" w:sz="0" w:space="0" w:color="auto"/>
            <w:bottom w:val="none" w:sz="0" w:space="0" w:color="auto"/>
            <w:right w:val="none" w:sz="0" w:space="0" w:color="auto"/>
          </w:divBdr>
        </w:div>
        <w:div w:id="1995525819">
          <w:marLeft w:val="605"/>
          <w:marRight w:val="0"/>
          <w:marTop w:val="160"/>
          <w:marBottom w:val="160"/>
          <w:divBdr>
            <w:top w:val="none" w:sz="0" w:space="0" w:color="auto"/>
            <w:left w:val="none" w:sz="0" w:space="0" w:color="auto"/>
            <w:bottom w:val="none" w:sz="0" w:space="0" w:color="auto"/>
            <w:right w:val="none" w:sz="0" w:space="0" w:color="auto"/>
          </w:divBdr>
        </w:div>
      </w:divsChild>
    </w:div>
    <w:div w:id="2073771053">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s.org.au/resources/zero-tolerance" TargetMode="External"/><Relationship Id="rId18" Type="http://schemas.openxmlformats.org/officeDocument/2006/relationships/hyperlink" Target="https://www.legislation.gov.au/Details/C2019C00332" TargetMode="External"/><Relationship Id="rId3" Type="http://schemas.openxmlformats.org/officeDocument/2006/relationships/styles" Target="styles.xml"/><Relationship Id="rId21" Type="http://schemas.openxmlformats.org/officeDocument/2006/relationships/hyperlink" Target="https://www.ndiscommission.gov.au/providers/understanding-behaviour-support-and-restrictive-practices-providers"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regulated-restrictive-practice-guide-rrp-20200_0_0.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ds.org.au/zero-tolerance-framework/understanding-abuse" TargetMode="External"/><Relationship Id="rId20" Type="http://schemas.openxmlformats.org/officeDocument/2006/relationships/hyperlink" Target="https://www.legislation.gov.au/Details/F2018L006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s.org.au/zero-tolerance-framework/understanding-abuse" TargetMode="External"/><Relationship Id="rId23" Type="http://schemas.openxmlformats.org/officeDocument/2006/relationships/hyperlink" Target="https://www.un.org/development/desa/disabilities/convention-on-the-rights-of-persons-with-disabilities.html" TargetMode="External"/><Relationship Id="rId10" Type="http://schemas.openxmlformats.org/officeDocument/2006/relationships/hyperlink" Target="https://www.nds.org.au/zero-tolerance-framework/understanding-abuse" TargetMode="External"/><Relationship Id="rId19" Type="http://schemas.openxmlformats.org/officeDocument/2006/relationships/hyperlink" Target="https://www.legislation.gov.au/Details/F2018L006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ds.org.au/events-and-training/all-events-and-training/human-rights-and-you-e-learning-program-2781" TargetMode="External"/><Relationship Id="rId22" Type="http://schemas.openxmlformats.org/officeDocument/2006/relationships/hyperlink" Target="http://www.surveygizmo.com/s3/2741253/Has-a-Restrictive-Intervention-Occur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12BE-DB7B-4031-BFD0-2E2E98F8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2205</Words>
  <Characters>15681</Characters>
  <Application>Microsoft Office Word</Application>
  <DocSecurity>0</DocSecurity>
  <Lines>522</Lines>
  <Paragraphs>576</Paragraphs>
  <ScaleCrop>false</ScaleCrop>
  <HeadingPairs>
    <vt:vector size="2" baseType="variant">
      <vt:variant>
        <vt:lpstr>Title</vt:lpstr>
      </vt:variant>
      <vt:variant>
        <vt:i4>1</vt:i4>
      </vt:variant>
    </vt:vector>
  </HeadingPairs>
  <TitlesOfParts>
    <vt:vector size="1" baseType="lpstr">
      <vt:lpstr>Understanding Power and Control: Guide accessible version</vt:lpstr>
    </vt:vector>
  </TitlesOfParts>
  <Company>Microsoft</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Power and Control: Guide accessible version</dc:title>
  <dc:subject/>
  <dc:creator>Samsara Dunston</dc:creator>
  <cp:keywords/>
  <dc:description/>
  <cp:lastModifiedBy>Tamara Rogers</cp:lastModifiedBy>
  <cp:revision>17</cp:revision>
  <cp:lastPrinted>2018-10-10T22:15:00Z</cp:lastPrinted>
  <dcterms:created xsi:type="dcterms:W3CDTF">2022-09-11T00:56:00Z</dcterms:created>
  <dcterms:modified xsi:type="dcterms:W3CDTF">2022-09-11T02:20:00Z</dcterms:modified>
</cp:coreProperties>
</file>