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A7F14" w14:textId="61097B93" w:rsidR="00C8637F" w:rsidRPr="00B5684A" w:rsidRDefault="00C8637F" w:rsidP="00C8637F">
      <w:pPr>
        <w:pStyle w:val="Title"/>
        <w:rPr>
          <w:rFonts w:eastAsia="Calibri"/>
        </w:rPr>
      </w:pPr>
      <w:r w:rsidRPr="00B5684A">
        <w:rPr>
          <w:rFonts w:eastAsia="Calibri"/>
        </w:rPr>
        <w:t>Safer Services</w:t>
      </w:r>
      <w:r>
        <w:rPr>
          <w:rFonts w:eastAsia="Calibri"/>
        </w:rPr>
        <w:t xml:space="preserve"> </w:t>
      </w:r>
      <w:r w:rsidRPr="00B5684A">
        <w:rPr>
          <w:rFonts w:eastAsia="Calibri"/>
        </w:rPr>
        <w:t>Key Conversation</w:t>
      </w:r>
      <w:r>
        <w:rPr>
          <w:rFonts w:eastAsia="Calibri"/>
        </w:rPr>
        <w:t>: Facilitator</w:t>
      </w:r>
      <w:r w:rsidR="00C66EAA">
        <w:rPr>
          <w:rFonts w:eastAsia="Calibri"/>
        </w:rPr>
        <w:t>’</w:t>
      </w:r>
      <w:r>
        <w:rPr>
          <w:rFonts w:eastAsia="Calibri"/>
        </w:rPr>
        <w:t>s Guide</w:t>
      </w:r>
      <w:r w:rsidRPr="00B5684A">
        <w:rPr>
          <w:rFonts w:eastAsia="Calibri"/>
        </w:rPr>
        <w:t xml:space="preserve"> </w:t>
      </w:r>
    </w:p>
    <w:p w14:paraId="0165ADC2" w14:textId="77777777" w:rsidR="00065759" w:rsidRPr="00B14637" w:rsidRDefault="00065759" w:rsidP="00065759">
      <w:pPr>
        <w:spacing w:before="120" w:after="240"/>
        <w:rPr>
          <w:rFonts w:cs="Arial"/>
          <w:szCs w:val="24"/>
        </w:rPr>
      </w:pPr>
      <w:r w:rsidRPr="00B14637">
        <w:rPr>
          <w:rFonts w:cs="Arial"/>
          <w:szCs w:val="24"/>
        </w:rPr>
        <w:t>This resource was developed by the NDS Quality and Safeguards Sector Readiness Project and is funded by the Government of Western Australia Department of Communities.</w:t>
      </w:r>
    </w:p>
    <w:p w14:paraId="52964796" w14:textId="77777777" w:rsidR="0082678C" w:rsidRPr="00B14637" w:rsidRDefault="0082678C" w:rsidP="0082678C">
      <w:pPr>
        <w:rPr>
          <w:szCs w:val="24"/>
        </w:rPr>
      </w:pPr>
      <w:r w:rsidRPr="00B14637">
        <w:rPr>
          <w:szCs w:val="24"/>
        </w:rPr>
        <w:t>A key conversation is a short, structured conversation based around a simple scenario. Key conversations can be used as thought starters to raise awareness of small groups of workers during routine meetings or during planned training.</w:t>
      </w:r>
    </w:p>
    <w:p w14:paraId="39FC160C" w14:textId="77777777" w:rsidR="0082678C" w:rsidRPr="00B14637" w:rsidRDefault="0082678C" w:rsidP="0082678C">
      <w:pPr>
        <w:rPr>
          <w:szCs w:val="24"/>
        </w:rPr>
      </w:pPr>
    </w:p>
    <w:p w14:paraId="2D833FE8" w14:textId="2F0007BB" w:rsidR="000F2C99" w:rsidRPr="00B14637" w:rsidRDefault="000F2C99" w:rsidP="001C1434">
      <w:pPr>
        <w:spacing w:before="120" w:after="120"/>
        <w:rPr>
          <w:b/>
          <w:bCs/>
          <w:szCs w:val="24"/>
        </w:rPr>
      </w:pPr>
      <w:r w:rsidRPr="00B14637">
        <w:rPr>
          <w:b/>
          <w:bCs/>
          <w:szCs w:val="24"/>
        </w:rPr>
        <w:t xml:space="preserve">Who is this </w:t>
      </w:r>
      <w:r w:rsidR="002422BC">
        <w:rPr>
          <w:b/>
          <w:bCs/>
          <w:szCs w:val="24"/>
        </w:rPr>
        <w:t xml:space="preserve">Facilitator’s Guide </w:t>
      </w:r>
      <w:r w:rsidRPr="00B14637">
        <w:rPr>
          <w:b/>
          <w:bCs/>
          <w:szCs w:val="24"/>
        </w:rPr>
        <w:t>for?</w:t>
      </w:r>
    </w:p>
    <w:p w14:paraId="59B5AC03" w14:textId="77777777" w:rsidR="00B916DA" w:rsidRPr="00B14637" w:rsidRDefault="00B916DA" w:rsidP="00AD214B">
      <w:pPr>
        <w:rPr>
          <w:szCs w:val="24"/>
        </w:rPr>
      </w:pPr>
      <w:r w:rsidRPr="00B14637">
        <w:rPr>
          <w:rFonts w:cs="Arial"/>
          <w:bCs/>
          <w:szCs w:val="24"/>
        </w:rPr>
        <w:t>K</w:t>
      </w:r>
      <w:r w:rsidRPr="00B14637">
        <w:rPr>
          <w:szCs w:val="24"/>
        </w:rPr>
        <w:t>ey Conversations are aimed to support the learning of disability support workers. It is best used with a group of at least three people during a team meeting or planned training.</w:t>
      </w:r>
    </w:p>
    <w:p w14:paraId="2994D239" w14:textId="77777777" w:rsidR="00B916DA" w:rsidRPr="00B14637" w:rsidRDefault="00B916DA" w:rsidP="00AD214B">
      <w:pPr>
        <w:spacing w:before="120" w:after="120"/>
        <w:rPr>
          <w:rFonts w:cs="Arial"/>
          <w:bCs/>
          <w:szCs w:val="24"/>
        </w:rPr>
      </w:pPr>
      <w:r w:rsidRPr="00B14637">
        <w:rPr>
          <w:rFonts w:cs="Arial"/>
          <w:bCs/>
          <w:szCs w:val="24"/>
        </w:rPr>
        <w:t>This guide has been developed to assist facilitators to prepare for and facilitate a key conversation session and should be used alongside:</w:t>
      </w:r>
    </w:p>
    <w:p w14:paraId="18EB7EE3" w14:textId="7F33B4B0" w:rsidR="008B6487" w:rsidRPr="00B14637" w:rsidRDefault="008B6487" w:rsidP="00AD214B">
      <w:pPr>
        <w:pStyle w:val="ListParagraph"/>
        <w:numPr>
          <w:ilvl w:val="0"/>
          <w:numId w:val="29"/>
        </w:numPr>
        <w:spacing w:before="120" w:after="240"/>
        <w:ind w:left="714" w:hanging="357"/>
        <w:contextualSpacing w:val="0"/>
        <w:rPr>
          <w:b/>
          <w:bCs/>
          <w:szCs w:val="24"/>
        </w:rPr>
      </w:pPr>
      <w:r w:rsidRPr="00B14637">
        <w:rPr>
          <w:b/>
          <w:bCs/>
          <w:szCs w:val="24"/>
        </w:rPr>
        <w:t>Safer Services – Key Conversations Scenario Workbook</w:t>
      </w:r>
    </w:p>
    <w:p w14:paraId="595C16EE" w14:textId="6DB17C52" w:rsidR="001C1434" w:rsidRPr="00B14637" w:rsidRDefault="008B6487" w:rsidP="008B6487">
      <w:pPr>
        <w:rPr>
          <w:szCs w:val="24"/>
        </w:rPr>
      </w:pPr>
      <w:r w:rsidRPr="00B14637">
        <w:rPr>
          <w:szCs w:val="24"/>
        </w:rPr>
        <w:t xml:space="preserve">The guide is general in nature and is a starting point, developed to add to your existing training in preventing and responding to abuse. </w:t>
      </w:r>
    </w:p>
    <w:p w14:paraId="4CFB4150" w14:textId="77777777" w:rsidR="001C1434" w:rsidRDefault="001C1434">
      <w:pPr>
        <w:spacing w:after="160" w:line="259" w:lineRule="auto"/>
      </w:pPr>
      <w:r>
        <w:br w:type="page"/>
      </w:r>
    </w:p>
    <w:sdt>
      <w:sdtPr>
        <w:rPr>
          <w:rFonts w:ascii="Arial" w:eastAsiaTheme="minorHAnsi" w:hAnsi="Arial" w:cstheme="minorBidi"/>
          <w:color w:val="auto"/>
          <w:sz w:val="24"/>
          <w:szCs w:val="22"/>
          <w:lang w:val="en-AU"/>
        </w:rPr>
        <w:id w:val="-516154826"/>
        <w:docPartObj>
          <w:docPartGallery w:val="Table of Contents"/>
          <w:docPartUnique/>
        </w:docPartObj>
      </w:sdtPr>
      <w:sdtEndPr>
        <w:rPr>
          <w:b/>
          <w:bCs/>
          <w:noProof/>
        </w:rPr>
      </w:sdtEndPr>
      <w:sdtContent>
        <w:p w14:paraId="0E2CD6E3" w14:textId="6EF60EB1" w:rsidR="008B7F33" w:rsidRPr="00504887" w:rsidRDefault="008B7F33" w:rsidP="00504887">
          <w:pPr>
            <w:pStyle w:val="TOCHeading"/>
            <w:spacing w:after="240" w:line="288" w:lineRule="auto"/>
            <w:rPr>
              <w:rStyle w:val="Heading1Char"/>
              <w:color w:val="auto"/>
            </w:rPr>
          </w:pPr>
          <w:r w:rsidRPr="00504887">
            <w:rPr>
              <w:rStyle w:val="Heading1Char"/>
              <w:color w:val="auto"/>
            </w:rPr>
            <w:t>Contents</w:t>
          </w:r>
        </w:p>
        <w:p w14:paraId="2C3EA45A" w14:textId="355E8EA6" w:rsidR="00DD545C" w:rsidRDefault="008B7F33">
          <w:pPr>
            <w:pStyle w:val="TOC1"/>
            <w:tabs>
              <w:tab w:val="right" w:leader="dot" w:pos="9736"/>
            </w:tabs>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66486966" w:history="1">
            <w:r w:rsidR="00DD545C" w:rsidRPr="00E30ACB">
              <w:rPr>
                <w:rStyle w:val="Hyperlink"/>
                <w:rFonts w:eastAsia="Calibri"/>
                <w:noProof/>
              </w:rPr>
              <w:t>Safer Services Key Conversations: Facilitator’s Guide</w:t>
            </w:r>
            <w:r w:rsidR="00DD545C">
              <w:rPr>
                <w:noProof/>
                <w:webHidden/>
              </w:rPr>
              <w:tab/>
            </w:r>
            <w:r w:rsidR="00DD545C">
              <w:rPr>
                <w:noProof/>
                <w:webHidden/>
              </w:rPr>
              <w:fldChar w:fldCharType="begin"/>
            </w:r>
            <w:r w:rsidR="00DD545C">
              <w:rPr>
                <w:noProof/>
                <w:webHidden/>
              </w:rPr>
              <w:instrText xml:space="preserve"> PAGEREF _Toc166486966 \h </w:instrText>
            </w:r>
            <w:r w:rsidR="00DD545C">
              <w:rPr>
                <w:noProof/>
                <w:webHidden/>
              </w:rPr>
            </w:r>
            <w:r w:rsidR="00DD545C">
              <w:rPr>
                <w:noProof/>
                <w:webHidden/>
              </w:rPr>
              <w:fldChar w:fldCharType="separate"/>
            </w:r>
            <w:r w:rsidR="00DD545C">
              <w:rPr>
                <w:noProof/>
                <w:webHidden/>
              </w:rPr>
              <w:t>4</w:t>
            </w:r>
            <w:r w:rsidR="00DD545C">
              <w:rPr>
                <w:noProof/>
                <w:webHidden/>
              </w:rPr>
              <w:fldChar w:fldCharType="end"/>
            </w:r>
          </w:hyperlink>
        </w:p>
        <w:p w14:paraId="7A33D6D3" w14:textId="5C1E09C4" w:rsidR="00DD545C" w:rsidRDefault="002F6697">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6967" w:history="1">
            <w:r w:rsidR="00DD545C" w:rsidRPr="00E30ACB">
              <w:rPr>
                <w:rStyle w:val="Hyperlink"/>
                <w:noProof/>
              </w:rPr>
              <w:t>Facilitators</w:t>
            </w:r>
            <w:r w:rsidR="00DD545C">
              <w:rPr>
                <w:noProof/>
                <w:webHidden/>
              </w:rPr>
              <w:tab/>
            </w:r>
            <w:r w:rsidR="00DD545C">
              <w:rPr>
                <w:noProof/>
                <w:webHidden/>
              </w:rPr>
              <w:fldChar w:fldCharType="begin"/>
            </w:r>
            <w:r w:rsidR="00DD545C">
              <w:rPr>
                <w:noProof/>
                <w:webHidden/>
              </w:rPr>
              <w:instrText xml:space="preserve"> PAGEREF _Toc166486967 \h </w:instrText>
            </w:r>
            <w:r w:rsidR="00DD545C">
              <w:rPr>
                <w:noProof/>
                <w:webHidden/>
              </w:rPr>
            </w:r>
            <w:r w:rsidR="00DD545C">
              <w:rPr>
                <w:noProof/>
                <w:webHidden/>
              </w:rPr>
              <w:fldChar w:fldCharType="separate"/>
            </w:r>
            <w:r w:rsidR="00DD545C">
              <w:rPr>
                <w:noProof/>
                <w:webHidden/>
              </w:rPr>
              <w:t>4</w:t>
            </w:r>
            <w:r w:rsidR="00DD545C">
              <w:rPr>
                <w:noProof/>
                <w:webHidden/>
              </w:rPr>
              <w:fldChar w:fldCharType="end"/>
            </w:r>
          </w:hyperlink>
        </w:p>
        <w:p w14:paraId="31C55D75" w14:textId="135B87B2" w:rsidR="00DD545C" w:rsidRDefault="002F6697">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6968" w:history="1">
            <w:r w:rsidR="00DD545C" w:rsidRPr="00E30ACB">
              <w:rPr>
                <w:rStyle w:val="Hyperlink"/>
                <w:noProof/>
              </w:rPr>
              <w:t>Purpose</w:t>
            </w:r>
            <w:r w:rsidR="00DD545C">
              <w:rPr>
                <w:noProof/>
                <w:webHidden/>
              </w:rPr>
              <w:tab/>
            </w:r>
            <w:r w:rsidR="00DD545C">
              <w:rPr>
                <w:noProof/>
                <w:webHidden/>
              </w:rPr>
              <w:fldChar w:fldCharType="begin"/>
            </w:r>
            <w:r w:rsidR="00DD545C">
              <w:rPr>
                <w:noProof/>
                <w:webHidden/>
              </w:rPr>
              <w:instrText xml:space="preserve"> PAGEREF _Toc166486968 \h </w:instrText>
            </w:r>
            <w:r w:rsidR="00DD545C">
              <w:rPr>
                <w:noProof/>
                <w:webHidden/>
              </w:rPr>
            </w:r>
            <w:r w:rsidR="00DD545C">
              <w:rPr>
                <w:noProof/>
                <w:webHidden/>
              </w:rPr>
              <w:fldChar w:fldCharType="separate"/>
            </w:r>
            <w:r w:rsidR="00DD545C">
              <w:rPr>
                <w:noProof/>
                <w:webHidden/>
              </w:rPr>
              <w:t>4</w:t>
            </w:r>
            <w:r w:rsidR="00DD545C">
              <w:rPr>
                <w:noProof/>
                <w:webHidden/>
              </w:rPr>
              <w:fldChar w:fldCharType="end"/>
            </w:r>
          </w:hyperlink>
        </w:p>
        <w:p w14:paraId="7B9F0E44" w14:textId="5BBD0CF3" w:rsidR="00DD545C" w:rsidRDefault="002F6697">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6969" w:history="1">
            <w:r w:rsidR="00DD545C" w:rsidRPr="00E30ACB">
              <w:rPr>
                <w:rStyle w:val="Hyperlink"/>
                <w:rFonts w:eastAsia="Calibri"/>
                <w:noProof/>
              </w:rPr>
              <w:t>Preparing for the Key Conversations Activity</w:t>
            </w:r>
            <w:r w:rsidR="00DD545C">
              <w:rPr>
                <w:noProof/>
                <w:webHidden/>
              </w:rPr>
              <w:tab/>
            </w:r>
            <w:r w:rsidR="00DD545C">
              <w:rPr>
                <w:noProof/>
                <w:webHidden/>
              </w:rPr>
              <w:fldChar w:fldCharType="begin"/>
            </w:r>
            <w:r w:rsidR="00DD545C">
              <w:rPr>
                <w:noProof/>
                <w:webHidden/>
              </w:rPr>
              <w:instrText xml:space="preserve"> PAGEREF _Toc166486969 \h </w:instrText>
            </w:r>
            <w:r w:rsidR="00DD545C">
              <w:rPr>
                <w:noProof/>
                <w:webHidden/>
              </w:rPr>
            </w:r>
            <w:r w:rsidR="00DD545C">
              <w:rPr>
                <w:noProof/>
                <w:webHidden/>
              </w:rPr>
              <w:fldChar w:fldCharType="separate"/>
            </w:r>
            <w:r w:rsidR="00DD545C">
              <w:rPr>
                <w:noProof/>
                <w:webHidden/>
              </w:rPr>
              <w:t>4</w:t>
            </w:r>
            <w:r w:rsidR="00DD545C">
              <w:rPr>
                <w:noProof/>
                <w:webHidden/>
              </w:rPr>
              <w:fldChar w:fldCharType="end"/>
            </w:r>
          </w:hyperlink>
        </w:p>
        <w:p w14:paraId="54BD0F8A" w14:textId="2F9E572A" w:rsidR="00DD545C" w:rsidRDefault="002F6697">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6971" w:history="1">
            <w:r w:rsidR="00DD545C" w:rsidRPr="00E30ACB">
              <w:rPr>
                <w:rStyle w:val="Hyperlink"/>
                <w:rFonts w:eastAsia="Calibri"/>
                <w:noProof/>
              </w:rPr>
              <w:t>Tips for facilitating</w:t>
            </w:r>
            <w:r w:rsidR="00DD545C">
              <w:rPr>
                <w:noProof/>
                <w:webHidden/>
              </w:rPr>
              <w:tab/>
            </w:r>
            <w:r w:rsidR="00DD545C">
              <w:rPr>
                <w:noProof/>
                <w:webHidden/>
              </w:rPr>
              <w:fldChar w:fldCharType="begin"/>
            </w:r>
            <w:r w:rsidR="00DD545C">
              <w:rPr>
                <w:noProof/>
                <w:webHidden/>
              </w:rPr>
              <w:instrText xml:space="preserve"> PAGEREF _Toc166486971 \h </w:instrText>
            </w:r>
            <w:r w:rsidR="00DD545C">
              <w:rPr>
                <w:noProof/>
                <w:webHidden/>
              </w:rPr>
            </w:r>
            <w:r w:rsidR="00DD545C">
              <w:rPr>
                <w:noProof/>
                <w:webHidden/>
              </w:rPr>
              <w:fldChar w:fldCharType="separate"/>
            </w:r>
            <w:r w:rsidR="00DD545C">
              <w:rPr>
                <w:noProof/>
                <w:webHidden/>
              </w:rPr>
              <w:t>5</w:t>
            </w:r>
            <w:r w:rsidR="00DD545C">
              <w:rPr>
                <w:noProof/>
                <w:webHidden/>
              </w:rPr>
              <w:fldChar w:fldCharType="end"/>
            </w:r>
          </w:hyperlink>
        </w:p>
        <w:p w14:paraId="740A0562" w14:textId="7D2881BF" w:rsidR="00DD545C" w:rsidRDefault="002F6697">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6972" w:history="1">
            <w:r w:rsidR="00DD545C" w:rsidRPr="00E30ACB">
              <w:rPr>
                <w:rStyle w:val="Hyperlink"/>
                <w:rFonts w:eastAsia="Times New Roman"/>
                <w:noProof/>
                <w:lang w:eastAsia="en-AU"/>
              </w:rPr>
              <w:t>Support for workers</w:t>
            </w:r>
            <w:r w:rsidR="00DD545C">
              <w:rPr>
                <w:noProof/>
                <w:webHidden/>
              </w:rPr>
              <w:tab/>
            </w:r>
            <w:r w:rsidR="00DD545C">
              <w:rPr>
                <w:noProof/>
                <w:webHidden/>
              </w:rPr>
              <w:fldChar w:fldCharType="begin"/>
            </w:r>
            <w:r w:rsidR="00DD545C">
              <w:rPr>
                <w:noProof/>
                <w:webHidden/>
              </w:rPr>
              <w:instrText xml:space="preserve"> PAGEREF _Toc166486972 \h </w:instrText>
            </w:r>
            <w:r w:rsidR="00DD545C">
              <w:rPr>
                <w:noProof/>
                <w:webHidden/>
              </w:rPr>
            </w:r>
            <w:r w:rsidR="00DD545C">
              <w:rPr>
                <w:noProof/>
                <w:webHidden/>
              </w:rPr>
              <w:fldChar w:fldCharType="separate"/>
            </w:r>
            <w:r w:rsidR="00DD545C">
              <w:rPr>
                <w:noProof/>
                <w:webHidden/>
              </w:rPr>
              <w:t>6</w:t>
            </w:r>
            <w:r w:rsidR="00DD545C">
              <w:rPr>
                <w:noProof/>
                <w:webHidden/>
              </w:rPr>
              <w:fldChar w:fldCharType="end"/>
            </w:r>
          </w:hyperlink>
        </w:p>
        <w:p w14:paraId="3F7D8227" w14:textId="4F042C63" w:rsidR="00DD545C" w:rsidRDefault="002F6697">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6973" w:history="1">
            <w:r w:rsidR="00DD545C" w:rsidRPr="00E30ACB">
              <w:rPr>
                <w:rStyle w:val="Hyperlink"/>
                <w:rFonts w:eastAsia="Calibri"/>
                <w:noProof/>
              </w:rPr>
              <w:t>Safer Services Key Conversations: Facilitator’s Guide</w:t>
            </w:r>
            <w:r w:rsidR="00DD545C">
              <w:rPr>
                <w:noProof/>
                <w:webHidden/>
              </w:rPr>
              <w:tab/>
            </w:r>
            <w:r w:rsidR="00DD545C">
              <w:rPr>
                <w:noProof/>
                <w:webHidden/>
              </w:rPr>
              <w:fldChar w:fldCharType="begin"/>
            </w:r>
            <w:r w:rsidR="00DD545C">
              <w:rPr>
                <w:noProof/>
                <w:webHidden/>
              </w:rPr>
              <w:instrText xml:space="preserve"> PAGEREF _Toc166486973 \h </w:instrText>
            </w:r>
            <w:r w:rsidR="00DD545C">
              <w:rPr>
                <w:noProof/>
                <w:webHidden/>
              </w:rPr>
            </w:r>
            <w:r w:rsidR="00DD545C">
              <w:rPr>
                <w:noProof/>
                <w:webHidden/>
              </w:rPr>
              <w:fldChar w:fldCharType="separate"/>
            </w:r>
            <w:r w:rsidR="00DD545C">
              <w:rPr>
                <w:noProof/>
                <w:webHidden/>
              </w:rPr>
              <w:t>7</w:t>
            </w:r>
            <w:r w:rsidR="00DD545C">
              <w:rPr>
                <w:noProof/>
                <w:webHidden/>
              </w:rPr>
              <w:fldChar w:fldCharType="end"/>
            </w:r>
          </w:hyperlink>
        </w:p>
        <w:p w14:paraId="4CF6EE41" w14:textId="706E3D36" w:rsidR="00DD545C" w:rsidRDefault="002F6697">
          <w:pPr>
            <w:pStyle w:val="TOC3"/>
            <w:tabs>
              <w:tab w:val="left" w:pos="1100"/>
              <w:tab w:val="right" w:leader="dot" w:pos="9736"/>
            </w:tabs>
            <w:rPr>
              <w:rFonts w:asciiTheme="minorHAnsi" w:eastAsiaTheme="minorEastAsia" w:hAnsiTheme="minorHAnsi"/>
              <w:noProof/>
              <w:kern w:val="2"/>
              <w:sz w:val="22"/>
              <w:lang w:eastAsia="en-AU"/>
              <w14:ligatures w14:val="standardContextual"/>
            </w:rPr>
          </w:pPr>
          <w:hyperlink w:anchor="_Toc166486974" w:history="1">
            <w:r w:rsidR="00DD545C" w:rsidRPr="00E30ACB">
              <w:rPr>
                <w:rStyle w:val="Hyperlink"/>
                <w:noProof/>
              </w:rPr>
              <w:t>1.</w:t>
            </w:r>
            <w:r w:rsidR="00DD545C">
              <w:rPr>
                <w:rFonts w:asciiTheme="minorHAnsi" w:eastAsiaTheme="minorEastAsia" w:hAnsiTheme="minorHAnsi"/>
                <w:noProof/>
                <w:kern w:val="2"/>
                <w:sz w:val="22"/>
                <w:lang w:eastAsia="en-AU"/>
                <w14:ligatures w14:val="standardContextual"/>
              </w:rPr>
              <w:tab/>
            </w:r>
            <w:r w:rsidR="00DD545C" w:rsidRPr="00E30ACB">
              <w:rPr>
                <w:rStyle w:val="Hyperlink"/>
                <w:noProof/>
              </w:rPr>
              <w:t>Open the session</w:t>
            </w:r>
            <w:r w:rsidR="00DD545C">
              <w:rPr>
                <w:noProof/>
                <w:webHidden/>
              </w:rPr>
              <w:tab/>
            </w:r>
            <w:r w:rsidR="00DD545C">
              <w:rPr>
                <w:noProof/>
                <w:webHidden/>
              </w:rPr>
              <w:fldChar w:fldCharType="begin"/>
            </w:r>
            <w:r w:rsidR="00DD545C">
              <w:rPr>
                <w:noProof/>
                <w:webHidden/>
              </w:rPr>
              <w:instrText xml:space="preserve"> PAGEREF _Toc166486974 \h </w:instrText>
            </w:r>
            <w:r w:rsidR="00DD545C">
              <w:rPr>
                <w:noProof/>
                <w:webHidden/>
              </w:rPr>
            </w:r>
            <w:r w:rsidR="00DD545C">
              <w:rPr>
                <w:noProof/>
                <w:webHidden/>
              </w:rPr>
              <w:fldChar w:fldCharType="separate"/>
            </w:r>
            <w:r w:rsidR="00DD545C">
              <w:rPr>
                <w:noProof/>
                <w:webHidden/>
              </w:rPr>
              <w:t>7</w:t>
            </w:r>
            <w:r w:rsidR="00DD545C">
              <w:rPr>
                <w:noProof/>
                <w:webHidden/>
              </w:rPr>
              <w:fldChar w:fldCharType="end"/>
            </w:r>
          </w:hyperlink>
        </w:p>
        <w:p w14:paraId="381F1685" w14:textId="731E414C" w:rsidR="00DD545C" w:rsidRDefault="002F6697">
          <w:pPr>
            <w:pStyle w:val="TOC3"/>
            <w:tabs>
              <w:tab w:val="left" w:pos="1100"/>
              <w:tab w:val="right" w:leader="dot" w:pos="9736"/>
            </w:tabs>
            <w:rPr>
              <w:rFonts w:asciiTheme="minorHAnsi" w:eastAsiaTheme="minorEastAsia" w:hAnsiTheme="minorHAnsi"/>
              <w:noProof/>
              <w:kern w:val="2"/>
              <w:sz w:val="22"/>
              <w:lang w:eastAsia="en-AU"/>
              <w14:ligatures w14:val="standardContextual"/>
            </w:rPr>
          </w:pPr>
          <w:hyperlink w:anchor="_Toc166486975" w:history="1">
            <w:r w:rsidR="00DD545C" w:rsidRPr="00E30ACB">
              <w:rPr>
                <w:rStyle w:val="Hyperlink"/>
                <w:noProof/>
                <w:lang w:eastAsia="en-AU"/>
              </w:rPr>
              <w:t>2.</w:t>
            </w:r>
            <w:r w:rsidR="00DD545C">
              <w:rPr>
                <w:rFonts w:asciiTheme="minorHAnsi" w:eastAsiaTheme="minorEastAsia" w:hAnsiTheme="minorHAnsi"/>
                <w:noProof/>
                <w:kern w:val="2"/>
                <w:sz w:val="22"/>
                <w:lang w:eastAsia="en-AU"/>
                <w14:ligatures w14:val="standardContextual"/>
              </w:rPr>
              <w:tab/>
            </w:r>
            <w:r w:rsidR="00DD545C" w:rsidRPr="00E30ACB">
              <w:rPr>
                <w:rStyle w:val="Hyperlink"/>
                <w:noProof/>
                <w:lang w:eastAsia="en-AU"/>
              </w:rPr>
              <w:t>Set up the groups</w:t>
            </w:r>
            <w:r w:rsidR="00DD545C">
              <w:rPr>
                <w:noProof/>
                <w:webHidden/>
              </w:rPr>
              <w:tab/>
            </w:r>
            <w:r w:rsidR="00DD545C">
              <w:rPr>
                <w:noProof/>
                <w:webHidden/>
              </w:rPr>
              <w:fldChar w:fldCharType="begin"/>
            </w:r>
            <w:r w:rsidR="00DD545C">
              <w:rPr>
                <w:noProof/>
                <w:webHidden/>
              </w:rPr>
              <w:instrText xml:space="preserve"> PAGEREF _Toc166486975 \h </w:instrText>
            </w:r>
            <w:r w:rsidR="00DD545C">
              <w:rPr>
                <w:noProof/>
                <w:webHidden/>
              </w:rPr>
            </w:r>
            <w:r w:rsidR="00DD545C">
              <w:rPr>
                <w:noProof/>
                <w:webHidden/>
              </w:rPr>
              <w:fldChar w:fldCharType="separate"/>
            </w:r>
            <w:r w:rsidR="00DD545C">
              <w:rPr>
                <w:noProof/>
                <w:webHidden/>
              </w:rPr>
              <w:t>7</w:t>
            </w:r>
            <w:r w:rsidR="00DD545C">
              <w:rPr>
                <w:noProof/>
                <w:webHidden/>
              </w:rPr>
              <w:fldChar w:fldCharType="end"/>
            </w:r>
          </w:hyperlink>
        </w:p>
        <w:p w14:paraId="1BAFBD2B" w14:textId="70AB5802" w:rsidR="00DD545C" w:rsidRDefault="002F6697">
          <w:pPr>
            <w:pStyle w:val="TOC3"/>
            <w:tabs>
              <w:tab w:val="left" w:pos="1100"/>
              <w:tab w:val="right" w:leader="dot" w:pos="9736"/>
            </w:tabs>
            <w:rPr>
              <w:rFonts w:asciiTheme="minorHAnsi" w:eastAsiaTheme="minorEastAsia" w:hAnsiTheme="minorHAnsi"/>
              <w:noProof/>
              <w:kern w:val="2"/>
              <w:sz w:val="22"/>
              <w:lang w:eastAsia="en-AU"/>
              <w14:ligatures w14:val="standardContextual"/>
            </w:rPr>
          </w:pPr>
          <w:hyperlink w:anchor="_Toc166486976" w:history="1">
            <w:r w:rsidR="00DD545C" w:rsidRPr="00E30ACB">
              <w:rPr>
                <w:rStyle w:val="Hyperlink"/>
                <w:noProof/>
                <w:lang w:eastAsia="en-AU"/>
              </w:rPr>
              <w:t>3.</w:t>
            </w:r>
            <w:r w:rsidR="00DD545C">
              <w:rPr>
                <w:rFonts w:asciiTheme="minorHAnsi" w:eastAsiaTheme="minorEastAsia" w:hAnsiTheme="minorHAnsi"/>
                <w:noProof/>
                <w:kern w:val="2"/>
                <w:sz w:val="22"/>
                <w:lang w:eastAsia="en-AU"/>
                <w14:ligatures w14:val="standardContextual"/>
              </w:rPr>
              <w:tab/>
            </w:r>
            <w:r w:rsidR="00DD545C" w:rsidRPr="00E30ACB">
              <w:rPr>
                <w:rStyle w:val="Hyperlink"/>
                <w:noProof/>
                <w:lang w:eastAsia="en-AU"/>
              </w:rPr>
              <w:t>Go through factsheets and any supporting resources</w:t>
            </w:r>
            <w:r w:rsidR="00DD545C">
              <w:rPr>
                <w:noProof/>
                <w:webHidden/>
              </w:rPr>
              <w:tab/>
            </w:r>
            <w:r w:rsidR="00DD545C">
              <w:rPr>
                <w:noProof/>
                <w:webHidden/>
              </w:rPr>
              <w:fldChar w:fldCharType="begin"/>
            </w:r>
            <w:r w:rsidR="00DD545C">
              <w:rPr>
                <w:noProof/>
                <w:webHidden/>
              </w:rPr>
              <w:instrText xml:space="preserve"> PAGEREF _Toc166486976 \h </w:instrText>
            </w:r>
            <w:r w:rsidR="00DD545C">
              <w:rPr>
                <w:noProof/>
                <w:webHidden/>
              </w:rPr>
            </w:r>
            <w:r w:rsidR="00DD545C">
              <w:rPr>
                <w:noProof/>
                <w:webHidden/>
              </w:rPr>
              <w:fldChar w:fldCharType="separate"/>
            </w:r>
            <w:r w:rsidR="00DD545C">
              <w:rPr>
                <w:noProof/>
                <w:webHidden/>
              </w:rPr>
              <w:t>8</w:t>
            </w:r>
            <w:r w:rsidR="00DD545C">
              <w:rPr>
                <w:noProof/>
                <w:webHidden/>
              </w:rPr>
              <w:fldChar w:fldCharType="end"/>
            </w:r>
          </w:hyperlink>
        </w:p>
        <w:p w14:paraId="3FF8CDB9" w14:textId="71701C7D" w:rsidR="00DD545C" w:rsidRDefault="002F6697">
          <w:pPr>
            <w:pStyle w:val="TOC3"/>
            <w:tabs>
              <w:tab w:val="left" w:pos="1100"/>
              <w:tab w:val="right" w:leader="dot" w:pos="9736"/>
            </w:tabs>
            <w:rPr>
              <w:rFonts w:asciiTheme="minorHAnsi" w:eastAsiaTheme="minorEastAsia" w:hAnsiTheme="minorHAnsi"/>
              <w:noProof/>
              <w:kern w:val="2"/>
              <w:sz w:val="22"/>
              <w:lang w:eastAsia="en-AU"/>
              <w14:ligatures w14:val="standardContextual"/>
            </w:rPr>
          </w:pPr>
          <w:hyperlink w:anchor="_Toc166486977" w:history="1">
            <w:r w:rsidR="00DD545C" w:rsidRPr="00E30ACB">
              <w:rPr>
                <w:rStyle w:val="Hyperlink"/>
                <w:noProof/>
              </w:rPr>
              <w:t>4.</w:t>
            </w:r>
            <w:r w:rsidR="00DD545C">
              <w:rPr>
                <w:rFonts w:asciiTheme="minorHAnsi" w:eastAsiaTheme="minorEastAsia" w:hAnsiTheme="minorHAnsi"/>
                <w:noProof/>
                <w:kern w:val="2"/>
                <w:sz w:val="22"/>
                <w:lang w:eastAsia="en-AU"/>
                <w14:ligatures w14:val="standardContextual"/>
              </w:rPr>
              <w:tab/>
            </w:r>
            <w:r w:rsidR="00DD545C" w:rsidRPr="00E30ACB">
              <w:rPr>
                <w:rStyle w:val="Hyperlink"/>
                <w:noProof/>
                <w:lang w:eastAsia="en-AU"/>
              </w:rPr>
              <w:t>Regroup and discuss responses.</w:t>
            </w:r>
            <w:r w:rsidR="00DD545C">
              <w:rPr>
                <w:noProof/>
                <w:webHidden/>
              </w:rPr>
              <w:tab/>
            </w:r>
            <w:r w:rsidR="00DD545C">
              <w:rPr>
                <w:noProof/>
                <w:webHidden/>
              </w:rPr>
              <w:fldChar w:fldCharType="begin"/>
            </w:r>
            <w:r w:rsidR="00DD545C">
              <w:rPr>
                <w:noProof/>
                <w:webHidden/>
              </w:rPr>
              <w:instrText xml:space="preserve"> PAGEREF _Toc166486977 \h </w:instrText>
            </w:r>
            <w:r w:rsidR="00DD545C">
              <w:rPr>
                <w:noProof/>
                <w:webHidden/>
              </w:rPr>
            </w:r>
            <w:r w:rsidR="00DD545C">
              <w:rPr>
                <w:noProof/>
                <w:webHidden/>
              </w:rPr>
              <w:fldChar w:fldCharType="separate"/>
            </w:r>
            <w:r w:rsidR="00DD545C">
              <w:rPr>
                <w:noProof/>
                <w:webHidden/>
              </w:rPr>
              <w:t>8</w:t>
            </w:r>
            <w:r w:rsidR="00DD545C">
              <w:rPr>
                <w:noProof/>
                <w:webHidden/>
              </w:rPr>
              <w:fldChar w:fldCharType="end"/>
            </w:r>
          </w:hyperlink>
        </w:p>
        <w:p w14:paraId="46F90767" w14:textId="3A6880D2" w:rsidR="00DD545C" w:rsidRDefault="002F6697">
          <w:pPr>
            <w:pStyle w:val="TOC3"/>
            <w:tabs>
              <w:tab w:val="left" w:pos="1100"/>
              <w:tab w:val="right" w:leader="dot" w:pos="9736"/>
            </w:tabs>
            <w:rPr>
              <w:rFonts w:asciiTheme="minorHAnsi" w:eastAsiaTheme="minorEastAsia" w:hAnsiTheme="minorHAnsi"/>
              <w:noProof/>
              <w:kern w:val="2"/>
              <w:sz w:val="22"/>
              <w:lang w:eastAsia="en-AU"/>
              <w14:ligatures w14:val="standardContextual"/>
            </w:rPr>
          </w:pPr>
          <w:hyperlink w:anchor="_Toc166486978" w:history="1">
            <w:r w:rsidR="00DD545C" w:rsidRPr="00E30ACB">
              <w:rPr>
                <w:rStyle w:val="Hyperlink"/>
                <w:noProof/>
              </w:rPr>
              <w:t>5.</w:t>
            </w:r>
            <w:r w:rsidR="00DD545C">
              <w:rPr>
                <w:rFonts w:asciiTheme="minorHAnsi" w:eastAsiaTheme="minorEastAsia" w:hAnsiTheme="minorHAnsi"/>
                <w:noProof/>
                <w:kern w:val="2"/>
                <w:sz w:val="22"/>
                <w:lang w:eastAsia="en-AU"/>
                <w14:ligatures w14:val="standardContextual"/>
              </w:rPr>
              <w:tab/>
            </w:r>
            <w:r w:rsidR="00DD545C" w:rsidRPr="00E30ACB">
              <w:rPr>
                <w:rStyle w:val="Hyperlink"/>
                <w:noProof/>
              </w:rPr>
              <w:t>Finishing the session</w:t>
            </w:r>
            <w:r w:rsidR="00DD545C">
              <w:rPr>
                <w:noProof/>
                <w:webHidden/>
              </w:rPr>
              <w:tab/>
            </w:r>
            <w:r w:rsidR="00DD545C">
              <w:rPr>
                <w:noProof/>
                <w:webHidden/>
              </w:rPr>
              <w:fldChar w:fldCharType="begin"/>
            </w:r>
            <w:r w:rsidR="00DD545C">
              <w:rPr>
                <w:noProof/>
                <w:webHidden/>
              </w:rPr>
              <w:instrText xml:space="preserve"> PAGEREF _Toc166486978 \h </w:instrText>
            </w:r>
            <w:r w:rsidR="00DD545C">
              <w:rPr>
                <w:noProof/>
                <w:webHidden/>
              </w:rPr>
            </w:r>
            <w:r w:rsidR="00DD545C">
              <w:rPr>
                <w:noProof/>
                <w:webHidden/>
              </w:rPr>
              <w:fldChar w:fldCharType="separate"/>
            </w:r>
            <w:r w:rsidR="00DD545C">
              <w:rPr>
                <w:noProof/>
                <w:webHidden/>
              </w:rPr>
              <w:t>8</w:t>
            </w:r>
            <w:r w:rsidR="00DD545C">
              <w:rPr>
                <w:noProof/>
                <w:webHidden/>
              </w:rPr>
              <w:fldChar w:fldCharType="end"/>
            </w:r>
          </w:hyperlink>
        </w:p>
        <w:p w14:paraId="5A9DC20C" w14:textId="3B40F4E5" w:rsidR="00DD545C" w:rsidRDefault="002F6697">
          <w:pPr>
            <w:pStyle w:val="TOC1"/>
            <w:tabs>
              <w:tab w:val="right" w:leader="dot" w:pos="9736"/>
            </w:tabs>
            <w:rPr>
              <w:rFonts w:asciiTheme="minorHAnsi" w:eastAsiaTheme="minorEastAsia" w:hAnsiTheme="minorHAnsi"/>
              <w:noProof/>
              <w:kern w:val="2"/>
              <w:sz w:val="22"/>
              <w:lang w:eastAsia="en-AU"/>
              <w14:ligatures w14:val="standardContextual"/>
            </w:rPr>
          </w:pPr>
          <w:hyperlink w:anchor="_Toc166486979" w:history="1">
            <w:r w:rsidR="00DD545C" w:rsidRPr="00E30ACB">
              <w:rPr>
                <w:rStyle w:val="Hyperlink"/>
                <w:rFonts w:eastAsia="Calibri"/>
                <w:noProof/>
              </w:rPr>
              <w:t>Key Conversation 1 – Accommodation setting</w:t>
            </w:r>
            <w:r w:rsidR="00DD545C">
              <w:rPr>
                <w:noProof/>
                <w:webHidden/>
              </w:rPr>
              <w:tab/>
            </w:r>
            <w:r w:rsidR="00DD545C">
              <w:rPr>
                <w:noProof/>
                <w:webHidden/>
              </w:rPr>
              <w:fldChar w:fldCharType="begin"/>
            </w:r>
            <w:r w:rsidR="00DD545C">
              <w:rPr>
                <w:noProof/>
                <w:webHidden/>
              </w:rPr>
              <w:instrText xml:space="preserve"> PAGEREF _Toc166486979 \h </w:instrText>
            </w:r>
            <w:r w:rsidR="00DD545C">
              <w:rPr>
                <w:noProof/>
                <w:webHidden/>
              </w:rPr>
            </w:r>
            <w:r w:rsidR="00DD545C">
              <w:rPr>
                <w:noProof/>
                <w:webHidden/>
              </w:rPr>
              <w:fldChar w:fldCharType="separate"/>
            </w:r>
            <w:r w:rsidR="00DD545C">
              <w:rPr>
                <w:noProof/>
                <w:webHidden/>
              </w:rPr>
              <w:t>9</w:t>
            </w:r>
            <w:r w:rsidR="00DD545C">
              <w:rPr>
                <w:noProof/>
                <w:webHidden/>
              </w:rPr>
              <w:fldChar w:fldCharType="end"/>
            </w:r>
          </w:hyperlink>
        </w:p>
        <w:p w14:paraId="712A3912" w14:textId="328130AA" w:rsidR="00DD545C" w:rsidRDefault="002F6697">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6980" w:history="1">
            <w:r w:rsidR="00DD545C" w:rsidRPr="00E30ACB">
              <w:rPr>
                <w:rStyle w:val="Hyperlink"/>
                <w:rFonts w:eastAsia="Calibri"/>
                <w:noProof/>
              </w:rPr>
              <w:t>Facilitator Guide and Expected Responses</w:t>
            </w:r>
            <w:r w:rsidR="00DD545C">
              <w:rPr>
                <w:noProof/>
                <w:webHidden/>
              </w:rPr>
              <w:tab/>
            </w:r>
            <w:r w:rsidR="00DD545C">
              <w:rPr>
                <w:noProof/>
                <w:webHidden/>
              </w:rPr>
              <w:fldChar w:fldCharType="begin"/>
            </w:r>
            <w:r w:rsidR="00DD545C">
              <w:rPr>
                <w:noProof/>
                <w:webHidden/>
              </w:rPr>
              <w:instrText xml:space="preserve"> PAGEREF _Toc166486980 \h </w:instrText>
            </w:r>
            <w:r w:rsidR="00DD545C">
              <w:rPr>
                <w:noProof/>
                <w:webHidden/>
              </w:rPr>
            </w:r>
            <w:r w:rsidR="00DD545C">
              <w:rPr>
                <w:noProof/>
                <w:webHidden/>
              </w:rPr>
              <w:fldChar w:fldCharType="separate"/>
            </w:r>
            <w:r w:rsidR="00DD545C">
              <w:rPr>
                <w:noProof/>
                <w:webHidden/>
              </w:rPr>
              <w:t>9</w:t>
            </w:r>
            <w:r w:rsidR="00DD545C">
              <w:rPr>
                <w:noProof/>
                <w:webHidden/>
              </w:rPr>
              <w:fldChar w:fldCharType="end"/>
            </w:r>
          </w:hyperlink>
        </w:p>
        <w:p w14:paraId="7BDC6B42" w14:textId="06925072"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81" w:history="1">
            <w:r w:rsidR="00DD545C" w:rsidRPr="00E30ACB">
              <w:rPr>
                <w:rStyle w:val="Hyperlink"/>
                <w:noProof/>
              </w:rPr>
              <w:t>Introduce the topic</w:t>
            </w:r>
            <w:r w:rsidR="00DD545C">
              <w:rPr>
                <w:noProof/>
                <w:webHidden/>
              </w:rPr>
              <w:tab/>
            </w:r>
            <w:r w:rsidR="00DD545C">
              <w:rPr>
                <w:noProof/>
                <w:webHidden/>
              </w:rPr>
              <w:fldChar w:fldCharType="begin"/>
            </w:r>
            <w:r w:rsidR="00DD545C">
              <w:rPr>
                <w:noProof/>
                <w:webHidden/>
              </w:rPr>
              <w:instrText xml:space="preserve"> PAGEREF _Toc166486981 \h </w:instrText>
            </w:r>
            <w:r w:rsidR="00DD545C">
              <w:rPr>
                <w:noProof/>
                <w:webHidden/>
              </w:rPr>
            </w:r>
            <w:r w:rsidR="00DD545C">
              <w:rPr>
                <w:noProof/>
                <w:webHidden/>
              </w:rPr>
              <w:fldChar w:fldCharType="separate"/>
            </w:r>
            <w:r w:rsidR="00DD545C">
              <w:rPr>
                <w:noProof/>
                <w:webHidden/>
              </w:rPr>
              <w:t>9</w:t>
            </w:r>
            <w:r w:rsidR="00DD545C">
              <w:rPr>
                <w:noProof/>
                <w:webHidden/>
              </w:rPr>
              <w:fldChar w:fldCharType="end"/>
            </w:r>
          </w:hyperlink>
        </w:p>
        <w:p w14:paraId="520BCFC4" w14:textId="52FF2BE3"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82" w:history="1">
            <w:r w:rsidR="00DD545C" w:rsidRPr="00E30ACB">
              <w:rPr>
                <w:rStyle w:val="Hyperlink"/>
                <w:noProof/>
              </w:rPr>
              <w:t>Introduce the activity</w:t>
            </w:r>
            <w:r w:rsidR="00DD545C">
              <w:rPr>
                <w:noProof/>
                <w:webHidden/>
              </w:rPr>
              <w:tab/>
            </w:r>
            <w:r w:rsidR="00DD545C">
              <w:rPr>
                <w:noProof/>
                <w:webHidden/>
              </w:rPr>
              <w:fldChar w:fldCharType="begin"/>
            </w:r>
            <w:r w:rsidR="00DD545C">
              <w:rPr>
                <w:noProof/>
                <w:webHidden/>
              </w:rPr>
              <w:instrText xml:space="preserve"> PAGEREF _Toc166486982 \h </w:instrText>
            </w:r>
            <w:r w:rsidR="00DD545C">
              <w:rPr>
                <w:noProof/>
                <w:webHidden/>
              </w:rPr>
            </w:r>
            <w:r w:rsidR="00DD545C">
              <w:rPr>
                <w:noProof/>
                <w:webHidden/>
              </w:rPr>
              <w:fldChar w:fldCharType="separate"/>
            </w:r>
            <w:r w:rsidR="00DD545C">
              <w:rPr>
                <w:noProof/>
                <w:webHidden/>
              </w:rPr>
              <w:t>10</w:t>
            </w:r>
            <w:r w:rsidR="00DD545C">
              <w:rPr>
                <w:noProof/>
                <w:webHidden/>
              </w:rPr>
              <w:fldChar w:fldCharType="end"/>
            </w:r>
          </w:hyperlink>
        </w:p>
        <w:p w14:paraId="2A2E77BC" w14:textId="5BB83015"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83" w:history="1">
            <w:r w:rsidR="00DD545C" w:rsidRPr="00E30ACB">
              <w:rPr>
                <w:rStyle w:val="Hyperlink"/>
                <w:noProof/>
                <w:lang w:val="en-US"/>
              </w:rPr>
              <w:t>Scenario – Part A</w:t>
            </w:r>
            <w:r w:rsidR="00DD545C">
              <w:rPr>
                <w:noProof/>
                <w:webHidden/>
              </w:rPr>
              <w:tab/>
            </w:r>
            <w:r w:rsidR="00DD545C">
              <w:rPr>
                <w:noProof/>
                <w:webHidden/>
              </w:rPr>
              <w:fldChar w:fldCharType="begin"/>
            </w:r>
            <w:r w:rsidR="00DD545C">
              <w:rPr>
                <w:noProof/>
                <w:webHidden/>
              </w:rPr>
              <w:instrText xml:space="preserve"> PAGEREF _Toc166486983 \h </w:instrText>
            </w:r>
            <w:r w:rsidR="00DD545C">
              <w:rPr>
                <w:noProof/>
                <w:webHidden/>
              </w:rPr>
            </w:r>
            <w:r w:rsidR="00DD545C">
              <w:rPr>
                <w:noProof/>
                <w:webHidden/>
              </w:rPr>
              <w:fldChar w:fldCharType="separate"/>
            </w:r>
            <w:r w:rsidR="00DD545C">
              <w:rPr>
                <w:noProof/>
                <w:webHidden/>
              </w:rPr>
              <w:t>10</w:t>
            </w:r>
            <w:r w:rsidR="00DD545C">
              <w:rPr>
                <w:noProof/>
                <w:webHidden/>
              </w:rPr>
              <w:fldChar w:fldCharType="end"/>
            </w:r>
          </w:hyperlink>
        </w:p>
        <w:p w14:paraId="53B41F7E" w14:textId="157B8BD1"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84" w:history="1">
            <w:r w:rsidR="00DD545C" w:rsidRPr="00E30ACB">
              <w:rPr>
                <w:rStyle w:val="Hyperlink"/>
                <w:noProof/>
                <w:lang w:val="en-US"/>
              </w:rPr>
              <w:t>Scenario – Part B</w:t>
            </w:r>
            <w:r w:rsidR="00DD545C">
              <w:rPr>
                <w:noProof/>
                <w:webHidden/>
              </w:rPr>
              <w:tab/>
            </w:r>
            <w:r w:rsidR="00DD545C">
              <w:rPr>
                <w:noProof/>
                <w:webHidden/>
              </w:rPr>
              <w:fldChar w:fldCharType="begin"/>
            </w:r>
            <w:r w:rsidR="00DD545C">
              <w:rPr>
                <w:noProof/>
                <w:webHidden/>
              </w:rPr>
              <w:instrText xml:space="preserve"> PAGEREF _Toc166486984 \h </w:instrText>
            </w:r>
            <w:r w:rsidR="00DD545C">
              <w:rPr>
                <w:noProof/>
                <w:webHidden/>
              </w:rPr>
            </w:r>
            <w:r w:rsidR="00DD545C">
              <w:rPr>
                <w:noProof/>
                <w:webHidden/>
              </w:rPr>
              <w:fldChar w:fldCharType="separate"/>
            </w:r>
            <w:r w:rsidR="00DD545C">
              <w:rPr>
                <w:noProof/>
                <w:webHidden/>
              </w:rPr>
              <w:t>13</w:t>
            </w:r>
            <w:r w:rsidR="00DD545C">
              <w:rPr>
                <w:noProof/>
                <w:webHidden/>
              </w:rPr>
              <w:fldChar w:fldCharType="end"/>
            </w:r>
          </w:hyperlink>
        </w:p>
        <w:p w14:paraId="40290774" w14:textId="67E0D84D" w:rsidR="00DD545C" w:rsidRDefault="002F6697">
          <w:pPr>
            <w:pStyle w:val="TOC1"/>
            <w:tabs>
              <w:tab w:val="right" w:leader="dot" w:pos="9736"/>
            </w:tabs>
            <w:rPr>
              <w:rFonts w:asciiTheme="minorHAnsi" w:eastAsiaTheme="minorEastAsia" w:hAnsiTheme="minorHAnsi"/>
              <w:noProof/>
              <w:kern w:val="2"/>
              <w:sz w:val="22"/>
              <w:lang w:eastAsia="en-AU"/>
              <w14:ligatures w14:val="standardContextual"/>
            </w:rPr>
          </w:pPr>
          <w:hyperlink w:anchor="_Toc166486985" w:history="1">
            <w:r w:rsidR="00DD545C" w:rsidRPr="00E30ACB">
              <w:rPr>
                <w:rStyle w:val="Hyperlink"/>
                <w:rFonts w:eastAsia="Calibri"/>
                <w:noProof/>
              </w:rPr>
              <w:t>Key Conversation 2</w:t>
            </w:r>
            <w:r w:rsidR="00DD545C">
              <w:rPr>
                <w:noProof/>
                <w:webHidden/>
              </w:rPr>
              <w:tab/>
            </w:r>
            <w:r w:rsidR="00DD545C">
              <w:rPr>
                <w:noProof/>
                <w:webHidden/>
              </w:rPr>
              <w:fldChar w:fldCharType="begin"/>
            </w:r>
            <w:r w:rsidR="00DD545C">
              <w:rPr>
                <w:noProof/>
                <w:webHidden/>
              </w:rPr>
              <w:instrText xml:space="preserve"> PAGEREF _Toc166486985 \h </w:instrText>
            </w:r>
            <w:r w:rsidR="00DD545C">
              <w:rPr>
                <w:noProof/>
                <w:webHidden/>
              </w:rPr>
            </w:r>
            <w:r w:rsidR="00DD545C">
              <w:rPr>
                <w:noProof/>
                <w:webHidden/>
              </w:rPr>
              <w:fldChar w:fldCharType="separate"/>
            </w:r>
            <w:r w:rsidR="00DD545C">
              <w:rPr>
                <w:noProof/>
                <w:webHidden/>
              </w:rPr>
              <w:t>15</w:t>
            </w:r>
            <w:r w:rsidR="00DD545C">
              <w:rPr>
                <w:noProof/>
                <w:webHidden/>
              </w:rPr>
              <w:fldChar w:fldCharType="end"/>
            </w:r>
          </w:hyperlink>
        </w:p>
        <w:p w14:paraId="010FCF73" w14:textId="72EB7FE3" w:rsidR="00DD545C" w:rsidRDefault="002F6697">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6986" w:history="1">
            <w:r w:rsidR="00DD545C" w:rsidRPr="00E30ACB">
              <w:rPr>
                <w:rStyle w:val="Hyperlink"/>
                <w:rFonts w:eastAsia="Calibri"/>
                <w:noProof/>
              </w:rPr>
              <w:t>Facilitator Guide and Expected Responses</w:t>
            </w:r>
            <w:r w:rsidR="00DD545C">
              <w:rPr>
                <w:noProof/>
                <w:webHidden/>
              </w:rPr>
              <w:tab/>
            </w:r>
            <w:r w:rsidR="00DD545C">
              <w:rPr>
                <w:noProof/>
                <w:webHidden/>
              </w:rPr>
              <w:fldChar w:fldCharType="begin"/>
            </w:r>
            <w:r w:rsidR="00DD545C">
              <w:rPr>
                <w:noProof/>
                <w:webHidden/>
              </w:rPr>
              <w:instrText xml:space="preserve"> PAGEREF _Toc166486986 \h </w:instrText>
            </w:r>
            <w:r w:rsidR="00DD545C">
              <w:rPr>
                <w:noProof/>
                <w:webHidden/>
              </w:rPr>
            </w:r>
            <w:r w:rsidR="00DD545C">
              <w:rPr>
                <w:noProof/>
                <w:webHidden/>
              </w:rPr>
              <w:fldChar w:fldCharType="separate"/>
            </w:r>
            <w:r w:rsidR="00DD545C">
              <w:rPr>
                <w:noProof/>
                <w:webHidden/>
              </w:rPr>
              <w:t>15</w:t>
            </w:r>
            <w:r w:rsidR="00DD545C">
              <w:rPr>
                <w:noProof/>
                <w:webHidden/>
              </w:rPr>
              <w:fldChar w:fldCharType="end"/>
            </w:r>
          </w:hyperlink>
        </w:p>
        <w:p w14:paraId="56962E3E" w14:textId="0E41B385"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87" w:history="1">
            <w:r w:rsidR="00DD545C" w:rsidRPr="00E30ACB">
              <w:rPr>
                <w:rStyle w:val="Hyperlink"/>
                <w:noProof/>
              </w:rPr>
              <w:t>Introduce the topic</w:t>
            </w:r>
            <w:r w:rsidR="00DD545C">
              <w:rPr>
                <w:noProof/>
                <w:webHidden/>
              </w:rPr>
              <w:tab/>
            </w:r>
            <w:r w:rsidR="00DD545C">
              <w:rPr>
                <w:noProof/>
                <w:webHidden/>
              </w:rPr>
              <w:fldChar w:fldCharType="begin"/>
            </w:r>
            <w:r w:rsidR="00DD545C">
              <w:rPr>
                <w:noProof/>
                <w:webHidden/>
              </w:rPr>
              <w:instrText xml:space="preserve"> PAGEREF _Toc166486987 \h </w:instrText>
            </w:r>
            <w:r w:rsidR="00DD545C">
              <w:rPr>
                <w:noProof/>
                <w:webHidden/>
              </w:rPr>
            </w:r>
            <w:r w:rsidR="00DD545C">
              <w:rPr>
                <w:noProof/>
                <w:webHidden/>
              </w:rPr>
              <w:fldChar w:fldCharType="separate"/>
            </w:r>
            <w:r w:rsidR="00DD545C">
              <w:rPr>
                <w:noProof/>
                <w:webHidden/>
              </w:rPr>
              <w:t>15</w:t>
            </w:r>
            <w:r w:rsidR="00DD545C">
              <w:rPr>
                <w:noProof/>
                <w:webHidden/>
              </w:rPr>
              <w:fldChar w:fldCharType="end"/>
            </w:r>
          </w:hyperlink>
        </w:p>
        <w:p w14:paraId="5A78D498" w14:textId="20A5FA2E"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88" w:history="1">
            <w:r w:rsidR="00DD545C" w:rsidRPr="00E30ACB">
              <w:rPr>
                <w:rStyle w:val="Hyperlink"/>
                <w:noProof/>
              </w:rPr>
              <w:t>Introduce the activity</w:t>
            </w:r>
            <w:r w:rsidR="00DD545C">
              <w:rPr>
                <w:noProof/>
                <w:webHidden/>
              </w:rPr>
              <w:tab/>
            </w:r>
            <w:r w:rsidR="00DD545C">
              <w:rPr>
                <w:noProof/>
                <w:webHidden/>
              </w:rPr>
              <w:fldChar w:fldCharType="begin"/>
            </w:r>
            <w:r w:rsidR="00DD545C">
              <w:rPr>
                <w:noProof/>
                <w:webHidden/>
              </w:rPr>
              <w:instrText xml:space="preserve"> PAGEREF _Toc166486988 \h </w:instrText>
            </w:r>
            <w:r w:rsidR="00DD545C">
              <w:rPr>
                <w:noProof/>
                <w:webHidden/>
              </w:rPr>
            </w:r>
            <w:r w:rsidR="00DD545C">
              <w:rPr>
                <w:noProof/>
                <w:webHidden/>
              </w:rPr>
              <w:fldChar w:fldCharType="separate"/>
            </w:r>
            <w:r w:rsidR="00DD545C">
              <w:rPr>
                <w:noProof/>
                <w:webHidden/>
              </w:rPr>
              <w:t>16</w:t>
            </w:r>
            <w:r w:rsidR="00DD545C">
              <w:rPr>
                <w:noProof/>
                <w:webHidden/>
              </w:rPr>
              <w:fldChar w:fldCharType="end"/>
            </w:r>
          </w:hyperlink>
        </w:p>
        <w:p w14:paraId="6880A8E1" w14:textId="7378D20C"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89" w:history="1">
            <w:r w:rsidR="00DD545C" w:rsidRPr="00E30ACB">
              <w:rPr>
                <w:rStyle w:val="Hyperlink"/>
                <w:noProof/>
              </w:rPr>
              <w:t>Scenario – Part A</w:t>
            </w:r>
            <w:r w:rsidR="00DD545C">
              <w:rPr>
                <w:noProof/>
                <w:webHidden/>
              </w:rPr>
              <w:tab/>
            </w:r>
            <w:r w:rsidR="00DD545C">
              <w:rPr>
                <w:noProof/>
                <w:webHidden/>
              </w:rPr>
              <w:fldChar w:fldCharType="begin"/>
            </w:r>
            <w:r w:rsidR="00DD545C">
              <w:rPr>
                <w:noProof/>
                <w:webHidden/>
              </w:rPr>
              <w:instrText xml:space="preserve"> PAGEREF _Toc166486989 \h </w:instrText>
            </w:r>
            <w:r w:rsidR="00DD545C">
              <w:rPr>
                <w:noProof/>
                <w:webHidden/>
              </w:rPr>
            </w:r>
            <w:r w:rsidR="00DD545C">
              <w:rPr>
                <w:noProof/>
                <w:webHidden/>
              </w:rPr>
              <w:fldChar w:fldCharType="separate"/>
            </w:r>
            <w:r w:rsidR="00DD545C">
              <w:rPr>
                <w:noProof/>
                <w:webHidden/>
              </w:rPr>
              <w:t>17</w:t>
            </w:r>
            <w:r w:rsidR="00DD545C">
              <w:rPr>
                <w:noProof/>
                <w:webHidden/>
              </w:rPr>
              <w:fldChar w:fldCharType="end"/>
            </w:r>
          </w:hyperlink>
        </w:p>
        <w:p w14:paraId="2ADB9B87" w14:textId="148CDA43"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90" w:history="1">
            <w:r w:rsidR="00DD545C" w:rsidRPr="00E30ACB">
              <w:rPr>
                <w:rStyle w:val="Hyperlink"/>
                <w:noProof/>
              </w:rPr>
              <w:t>Scenario – Part B</w:t>
            </w:r>
            <w:r w:rsidR="00DD545C">
              <w:rPr>
                <w:noProof/>
                <w:webHidden/>
              </w:rPr>
              <w:tab/>
            </w:r>
            <w:r w:rsidR="00DD545C">
              <w:rPr>
                <w:noProof/>
                <w:webHidden/>
              </w:rPr>
              <w:fldChar w:fldCharType="begin"/>
            </w:r>
            <w:r w:rsidR="00DD545C">
              <w:rPr>
                <w:noProof/>
                <w:webHidden/>
              </w:rPr>
              <w:instrText xml:space="preserve"> PAGEREF _Toc166486990 \h </w:instrText>
            </w:r>
            <w:r w:rsidR="00DD545C">
              <w:rPr>
                <w:noProof/>
                <w:webHidden/>
              </w:rPr>
            </w:r>
            <w:r w:rsidR="00DD545C">
              <w:rPr>
                <w:noProof/>
                <w:webHidden/>
              </w:rPr>
              <w:fldChar w:fldCharType="separate"/>
            </w:r>
            <w:r w:rsidR="00DD545C">
              <w:rPr>
                <w:noProof/>
                <w:webHidden/>
              </w:rPr>
              <w:t>18</w:t>
            </w:r>
            <w:r w:rsidR="00DD545C">
              <w:rPr>
                <w:noProof/>
                <w:webHidden/>
              </w:rPr>
              <w:fldChar w:fldCharType="end"/>
            </w:r>
          </w:hyperlink>
        </w:p>
        <w:p w14:paraId="45EA5113" w14:textId="5AA9BFBB" w:rsidR="00DD545C" w:rsidRDefault="002F6697">
          <w:pPr>
            <w:pStyle w:val="TOC1"/>
            <w:tabs>
              <w:tab w:val="right" w:leader="dot" w:pos="9736"/>
            </w:tabs>
            <w:rPr>
              <w:rFonts w:asciiTheme="minorHAnsi" w:eastAsiaTheme="minorEastAsia" w:hAnsiTheme="minorHAnsi"/>
              <w:noProof/>
              <w:kern w:val="2"/>
              <w:sz w:val="22"/>
              <w:lang w:eastAsia="en-AU"/>
              <w14:ligatures w14:val="standardContextual"/>
            </w:rPr>
          </w:pPr>
          <w:hyperlink w:anchor="_Toc166486991" w:history="1">
            <w:r w:rsidR="00DD545C" w:rsidRPr="00E30ACB">
              <w:rPr>
                <w:rStyle w:val="Hyperlink"/>
                <w:rFonts w:eastAsia="Calibri"/>
                <w:noProof/>
              </w:rPr>
              <w:t>Key Conversation 3</w:t>
            </w:r>
            <w:r w:rsidR="00DD545C">
              <w:rPr>
                <w:noProof/>
                <w:webHidden/>
              </w:rPr>
              <w:tab/>
            </w:r>
            <w:r w:rsidR="00DD545C">
              <w:rPr>
                <w:noProof/>
                <w:webHidden/>
              </w:rPr>
              <w:fldChar w:fldCharType="begin"/>
            </w:r>
            <w:r w:rsidR="00DD545C">
              <w:rPr>
                <w:noProof/>
                <w:webHidden/>
              </w:rPr>
              <w:instrText xml:space="preserve"> PAGEREF _Toc166486991 \h </w:instrText>
            </w:r>
            <w:r w:rsidR="00DD545C">
              <w:rPr>
                <w:noProof/>
                <w:webHidden/>
              </w:rPr>
            </w:r>
            <w:r w:rsidR="00DD545C">
              <w:rPr>
                <w:noProof/>
                <w:webHidden/>
              </w:rPr>
              <w:fldChar w:fldCharType="separate"/>
            </w:r>
            <w:r w:rsidR="00DD545C">
              <w:rPr>
                <w:noProof/>
                <w:webHidden/>
              </w:rPr>
              <w:t>20</w:t>
            </w:r>
            <w:r w:rsidR="00DD545C">
              <w:rPr>
                <w:noProof/>
                <w:webHidden/>
              </w:rPr>
              <w:fldChar w:fldCharType="end"/>
            </w:r>
          </w:hyperlink>
        </w:p>
        <w:p w14:paraId="4935273C" w14:textId="4B11307A" w:rsidR="00DD545C" w:rsidRDefault="002F6697">
          <w:pPr>
            <w:pStyle w:val="TOC2"/>
            <w:tabs>
              <w:tab w:val="right" w:leader="dot" w:pos="9736"/>
            </w:tabs>
            <w:rPr>
              <w:rFonts w:asciiTheme="minorHAnsi" w:eastAsiaTheme="minorEastAsia" w:hAnsiTheme="minorHAnsi"/>
              <w:noProof/>
              <w:kern w:val="2"/>
              <w:sz w:val="22"/>
              <w:lang w:eastAsia="en-AU"/>
              <w14:ligatures w14:val="standardContextual"/>
            </w:rPr>
          </w:pPr>
          <w:hyperlink w:anchor="_Toc166486992" w:history="1">
            <w:r w:rsidR="00DD545C" w:rsidRPr="00E30ACB">
              <w:rPr>
                <w:rStyle w:val="Hyperlink"/>
                <w:rFonts w:eastAsia="Calibri"/>
                <w:noProof/>
              </w:rPr>
              <w:t>Facilitator Guide and Expected Responses</w:t>
            </w:r>
            <w:r w:rsidR="00DD545C">
              <w:rPr>
                <w:noProof/>
                <w:webHidden/>
              </w:rPr>
              <w:tab/>
            </w:r>
            <w:r w:rsidR="00DD545C">
              <w:rPr>
                <w:noProof/>
                <w:webHidden/>
              </w:rPr>
              <w:fldChar w:fldCharType="begin"/>
            </w:r>
            <w:r w:rsidR="00DD545C">
              <w:rPr>
                <w:noProof/>
                <w:webHidden/>
              </w:rPr>
              <w:instrText xml:space="preserve"> PAGEREF _Toc166486992 \h </w:instrText>
            </w:r>
            <w:r w:rsidR="00DD545C">
              <w:rPr>
                <w:noProof/>
                <w:webHidden/>
              </w:rPr>
            </w:r>
            <w:r w:rsidR="00DD545C">
              <w:rPr>
                <w:noProof/>
                <w:webHidden/>
              </w:rPr>
              <w:fldChar w:fldCharType="separate"/>
            </w:r>
            <w:r w:rsidR="00DD545C">
              <w:rPr>
                <w:noProof/>
                <w:webHidden/>
              </w:rPr>
              <w:t>20</w:t>
            </w:r>
            <w:r w:rsidR="00DD545C">
              <w:rPr>
                <w:noProof/>
                <w:webHidden/>
              </w:rPr>
              <w:fldChar w:fldCharType="end"/>
            </w:r>
          </w:hyperlink>
        </w:p>
        <w:p w14:paraId="172F00C4" w14:textId="34AA9FB8"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93" w:history="1">
            <w:r w:rsidR="00DD545C" w:rsidRPr="00E30ACB">
              <w:rPr>
                <w:rStyle w:val="Hyperlink"/>
                <w:noProof/>
              </w:rPr>
              <w:t>Introduce the topic</w:t>
            </w:r>
            <w:r w:rsidR="00DD545C">
              <w:rPr>
                <w:noProof/>
                <w:webHidden/>
              </w:rPr>
              <w:tab/>
            </w:r>
            <w:r w:rsidR="00DD545C">
              <w:rPr>
                <w:noProof/>
                <w:webHidden/>
              </w:rPr>
              <w:fldChar w:fldCharType="begin"/>
            </w:r>
            <w:r w:rsidR="00DD545C">
              <w:rPr>
                <w:noProof/>
                <w:webHidden/>
              </w:rPr>
              <w:instrText xml:space="preserve"> PAGEREF _Toc166486993 \h </w:instrText>
            </w:r>
            <w:r w:rsidR="00DD545C">
              <w:rPr>
                <w:noProof/>
                <w:webHidden/>
              </w:rPr>
            </w:r>
            <w:r w:rsidR="00DD545C">
              <w:rPr>
                <w:noProof/>
                <w:webHidden/>
              </w:rPr>
              <w:fldChar w:fldCharType="separate"/>
            </w:r>
            <w:r w:rsidR="00DD545C">
              <w:rPr>
                <w:noProof/>
                <w:webHidden/>
              </w:rPr>
              <w:t>20</w:t>
            </w:r>
            <w:r w:rsidR="00DD545C">
              <w:rPr>
                <w:noProof/>
                <w:webHidden/>
              </w:rPr>
              <w:fldChar w:fldCharType="end"/>
            </w:r>
          </w:hyperlink>
        </w:p>
        <w:p w14:paraId="013D1C20" w14:textId="66DA1582"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94" w:history="1">
            <w:r w:rsidR="00DD545C" w:rsidRPr="00E30ACB">
              <w:rPr>
                <w:rStyle w:val="Hyperlink"/>
                <w:noProof/>
              </w:rPr>
              <w:t>Introduce the activity</w:t>
            </w:r>
            <w:r w:rsidR="00DD545C">
              <w:rPr>
                <w:noProof/>
                <w:webHidden/>
              </w:rPr>
              <w:tab/>
            </w:r>
            <w:r w:rsidR="00DD545C">
              <w:rPr>
                <w:noProof/>
                <w:webHidden/>
              </w:rPr>
              <w:fldChar w:fldCharType="begin"/>
            </w:r>
            <w:r w:rsidR="00DD545C">
              <w:rPr>
                <w:noProof/>
                <w:webHidden/>
              </w:rPr>
              <w:instrText xml:space="preserve"> PAGEREF _Toc166486994 \h </w:instrText>
            </w:r>
            <w:r w:rsidR="00DD545C">
              <w:rPr>
                <w:noProof/>
                <w:webHidden/>
              </w:rPr>
            </w:r>
            <w:r w:rsidR="00DD545C">
              <w:rPr>
                <w:noProof/>
                <w:webHidden/>
              </w:rPr>
              <w:fldChar w:fldCharType="separate"/>
            </w:r>
            <w:r w:rsidR="00DD545C">
              <w:rPr>
                <w:noProof/>
                <w:webHidden/>
              </w:rPr>
              <w:t>20</w:t>
            </w:r>
            <w:r w:rsidR="00DD545C">
              <w:rPr>
                <w:noProof/>
                <w:webHidden/>
              </w:rPr>
              <w:fldChar w:fldCharType="end"/>
            </w:r>
          </w:hyperlink>
        </w:p>
        <w:p w14:paraId="206C9E97" w14:textId="5B30725C"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95" w:history="1">
            <w:r w:rsidR="00DD545C" w:rsidRPr="00E30ACB">
              <w:rPr>
                <w:rStyle w:val="Hyperlink"/>
                <w:noProof/>
                <w:lang w:val="en-US"/>
              </w:rPr>
              <w:t>Scenario – Part A</w:t>
            </w:r>
            <w:r w:rsidR="00DD545C">
              <w:rPr>
                <w:noProof/>
                <w:webHidden/>
              </w:rPr>
              <w:tab/>
            </w:r>
            <w:r w:rsidR="00DD545C">
              <w:rPr>
                <w:noProof/>
                <w:webHidden/>
              </w:rPr>
              <w:fldChar w:fldCharType="begin"/>
            </w:r>
            <w:r w:rsidR="00DD545C">
              <w:rPr>
                <w:noProof/>
                <w:webHidden/>
              </w:rPr>
              <w:instrText xml:space="preserve"> PAGEREF _Toc166486995 \h </w:instrText>
            </w:r>
            <w:r w:rsidR="00DD545C">
              <w:rPr>
                <w:noProof/>
                <w:webHidden/>
              </w:rPr>
            </w:r>
            <w:r w:rsidR="00DD545C">
              <w:rPr>
                <w:noProof/>
                <w:webHidden/>
              </w:rPr>
              <w:fldChar w:fldCharType="separate"/>
            </w:r>
            <w:r w:rsidR="00DD545C">
              <w:rPr>
                <w:noProof/>
                <w:webHidden/>
              </w:rPr>
              <w:t>21</w:t>
            </w:r>
            <w:r w:rsidR="00DD545C">
              <w:rPr>
                <w:noProof/>
                <w:webHidden/>
              </w:rPr>
              <w:fldChar w:fldCharType="end"/>
            </w:r>
          </w:hyperlink>
        </w:p>
        <w:p w14:paraId="020CCBB8" w14:textId="5D43B224" w:rsidR="00DD545C" w:rsidRDefault="002F6697">
          <w:pPr>
            <w:pStyle w:val="TOC3"/>
            <w:tabs>
              <w:tab w:val="right" w:leader="dot" w:pos="9736"/>
            </w:tabs>
            <w:rPr>
              <w:rFonts w:asciiTheme="minorHAnsi" w:eastAsiaTheme="minorEastAsia" w:hAnsiTheme="minorHAnsi"/>
              <w:noProof/>
              <w:kern w:val="2"/>
              <w:sz w:val="22"/>
              <w:lang w:eastAsia="en-AU"/>
              <w14:ligatures w14:val="standardContextual"/>
            </w:rPr>
          </w:pPr>
          <w:hyperlink w:anchor="_Toc166486996" w:history="1">
            <w:r w:rsidR="00DD545C" w:rsidRPr="00E30ACB">
              <w:rPr>
                <w:rStyle w:val="Hyperlink"/>
                <w:noProof/>
              </w:rPr>
              <w:t>Scenario – Part B</w:t>
            </w:r>
            <w:r w:rsidR="00DD545C">
              <w:rPr>
                <w:noProof/>
                <w:webHidden/>
              </w:rPr>
              <w:tab/>
            </w:r>
            <w:r w:rsidR="00DD545C">
              <w:rPr>
                <w:noProof/>
                <w:webHidden/>
              </w:rPr>
              <w:fldChar w:fldCharType="begin"/>
            </w:r>
            <w:r w:rsidR="00DD545C">
              <w:rPr>
                <w:noProof/>
                <w:webHidden/>
              </w:rPr>
              <w:instrText xml:space="preserve"> PAGEREF _Toc166486996 \h </w:instrText>
            </w:r>
            <w:r w:rsidR="00DD545C">
              <w:rPr>
                <w:noProof/>
                <w:webHidden/>
              </w:rPr>
            </w:r>
            <w:r w:rsidR="00DD545C">
              <w:rPr>
                <w:noProof/>
                <w:webHidden/>
              </w:rPr>
              <w:fldChar w:fldCharType="separate"/>
            </w:r>
            <w:r w:rsidR="00DD545C">
              <w:rPr>
                <w:noProof/>
                <w:webHidden/>
              </w:rPr>
              <w:t>22</w:t>
            </w:r>
            <w:r w:rsidR="00DD545C">
              <w:rPr>
                <w:noProof/>
                <w:webHidden/>
              </w:rPr>
              <w:fldChar w:fldCharType="end"/>
            </w:r>
          </w:hyperlink>
        </w:p>
        <w:p w14:paraId="4A7460C7" w14:textId="3FF00E0D" w:rsidR="00AD214B" w:rsidRDefault="008B7F33" w:rsidP="008B6487">
          <w:r>
            <w:rPr>
              <w:b/>
              <w:bCs/>
              <w:noProof/>
            </w:rPr>
            <w:fldChar w:fldCharType="end"/>
          </w:r>
        </w:p>
      </w:sdtContent>
    </w:sdt>
    <w:p w14:paraId="3D67E88E" w14:textId="5EFC94BD" w:rsidR="00B54CAC" w:rsidRPr="00B5684A" w:rsidRDefault="00AD214B" w:rsidP="00AA4ACA">
      <w:pPr>
        <w:pStyle w:val="Heading1"/>
        <w:rPr>
          <w:rFonts w:eastAsia="Calibri"/>
        </w:rPr>
      </w:pPr>
      <w:r>
        <w:br w:type="page"/>
      </w:r>
      <w:bookmarkStart w:id="0" w:name="_Toc166486966"/>
      <w:r w:rsidR="00B54CAC" w:rsidRPr="00B5684A">
        <w:rPr>
          <w:rFonts w:eastAsia="Calibri"/>
        </w:rPr>
        <w:lastRenderedPageBreak/>
        <w:t>Safer Services Key Conversations: Facilitator’s Guide</w:t>
      </w:r>
      <w:bookmarkEnd w:id="0"/>
      <w:r w:rsidR="00B54CAC" w:rsidRPr="00B5684A">
        <w:rPr>
          <w:rFonts w:eastAsia="Calibri"/>
        </w:rPr>
        <w:t xml:space="preserve"> </w:t>
      </w:r>
    </w:p>
    <w:p w14:paraId="56516395" w14:textId="77777777" w:rsidR="00B54CAC" w:rsidRPr="00033DFC" w:rsidRDefault="00B54CAC" w:rsidP="00B52D0C">
      <w:pPr>
        <w:pStyle w:val="Heading2"/>
      </w:pPr>
      <w:bookmarkStart w:id="1" w:name="_Toc166486967"/>
      <w:r w:rsidRPr="00033DFC">
        <w:t>Facilitators</w:t>
      </w:r>
      <w:bookmarkEnd w:id="1"/>
    </w:p>
    <w:p w14:paraId="0B42E3E4" w14:textId="77777777" w:rsidR="00272B64" w:rsidRDefault="00272B64" w:rsidP="003A05AF">
      <w:pPr>
        <w:spacing w:before="120" w:after="240"/>
      </w:pPr>
      <w:r>
        <w:rPr>
          <w:rFonts w:cs="Arial"/>
          <w:bCs/>
        </w:rPr>
        <w:t>Key conversations</w:t>
      </w:r>
      <w:r w:rsidRPr="0044193B">
        <w:rPr>
          <w:rFonts w:cs="Arial"/>
          <w:bCs/>
        </w:rPr>
        <w:t xml:space="preserve"> could be used by supervisors, team leaders and managers or </w:t>
      </w:r>
      <w:r w:rsidRPr="0044193B">
        <w:t xml:space="preserve">any person who can lead group discussions. Facilitators should have knowledge of </w:t>
      </w:r>
      <w:r>
        <w:t>the NDIS Code of Conduct, safeguarding</w:t>
      </w:r>
      <w:r w:rsidRPr="0044193B">
        <w:t xml:space="preserve"> and the relevant policies and procedures of their organisation.</w:t>
      </w:r>
    </w:p>
    <w:p w14:paraId="0C10C912" w14:textId="77777777" w:rsidR="00A75805" w:rsidRPr="00033DFC" w:rsidRDefault="00A75805" w:rsidP="00B52D0C">
      <w:pPr>
        <w:pStyle w:val="Heading2"/>
      </w:pPr>
      <w:bookmarkStart w:id="2" w:name="_Toc166486968"/>
      <w:r w:rsidRPr="00033DFC">
        <w:t>Purpose</w:t>
      </w:r>
      <w:bookmarkEnd w:id="2"/>
      <w:r w:rsidRPr="00033DFC">
        <w:t xml:space="preserve"> </w:t>
      </w:r>
    </w:p>
    <w:p w14:paraId="0A0A071C" w14:textId="77777777" w:rsidR="003A05AF" w:rsidRPr="0044193B" w:rsidRDefault="003A05AF" w:rsidP="003A05AF">
      <w:r w:rsidRPr="0044193B">
        <w:t xml:space="preserve">The objective of using this tool, is to </w:t>
      </w:r>
      <w:r>
        <w:t>increase your</w:t>
      </w:r>
      <w:r w:rsidRPr="0044193B">
        <w:t xml:space="preserve"> workers </w:t>
      </w:r>
      <w:r>
        <w:t xml:space="preserve">understanding of safeguarding and restrictive practices. It has scenarios and questions designed to </w:t>
      </w:r>
      <w:r w:rsidRPr="0044193B">
        <w:t>increas</w:t>
      </w:r>
      <w:r>
        <w:t>e</w:t>
      </w:r>
      <w:r w:rsidRPr="0044193B">
        <w:t xml:space="preserve"> awareness and </w:t>
      </w:r>
      <w:r>
        <w:t xml:space="preserve">reflective </w:t>
      </w:r>
      <w:r w:rsidRPr="0044193B">
        <w:t>discussion around some of the challenges</w:t>
      </w:r>
      <w:r>
        <w:t xml:space="preserve"> and expectations. </w:t>
      </w:r>
    </w:p>
    <w:p w14:paraId="376CA64F" w14:textId="26B6C660" w:rsidR="008B6487" w:rsidRDefault="003A05AF" w:rsidP="003C7DE2">
      <w:pPr>
        <w:spacing w:before="120" w:after="240"/>
      </w:pPr>
      <w:r w:rsidRPr="00F4523D">
        <w:t>This tool can be helpful for teams</w:t>
      </w:r>
      <w:r w:rsidR="001A4119">
        <w:t>,</w:t>
      </w:r>
      <w:r w:rsidRPr="00F4523D">
        <w:t xml:space="preserve"> regardless of their experience. It is useful for teams who </w:t>
      </w:r>
      <w:r>
        <w:t>are new to support work, and as a refresher for experienced workers.</w:t>
      </w:r>
    </w:p>
    <w:p w14:paraId="50412B91" w14:textId="0D5307B8" w:rsidR="007D046D" w:rsidRPr="007D046D" w:rsidRDefault="00E11C6D" w:rsidP="007D046D">
      <w:pPr>
        <w:pStyle w:val="Tips"/>
      </w:pPr>
      <w:r w:rsidRPr="00E11C6D">
        <w:t xml:space="preserve">Resources: </w:t>
      </w:r>
      <w:r w:rsidR="007D046D" w:rsidRPr="007D046D">
        <w:t xml:space="preserve">Workers participating will need to have some basic knowledge of restrictive practices for the Key Conversations on this topic. If people require a brief refresher, </w:t>
      </w:r>
      <w:hyperlink r:id="rId11">
        <w:proofErr w:type="spellStart"/>
        <w:r w:rsidR="00A53882">
          <w:rPr>
            <w:rStyle w:val="Hyperlink"/>
            <w:szCs w:val="24"/>
          </w:rPr>
          <w:t>Recognising</w:t>
        </w:r>
        <w:proofErr w:type="spellEnd"/>
        <w:r w:rsidR="00A53882">
          <w:rPr>
            <w:rStyle w:val="Hyperlink"/>
            <w:szCs w:val="24"/>
          </w:rPr>
          <w:t xml:space="preserve"> Restrictions on people’s lives webpage</w:t>
        </w:r>
      </w:hyperlink>
      <w:r w:rsidR="007D046D" w:rsidRPr="007D046D">
        <w:t xml:space="preserve"> video (series) and guide form from NDS Zero Tolerance Resources may be helpful. </w:t>
      </w:r>
    </w:p>
    <w:p w14:paraId="1C1B9D2B" w14:textId="763223EB" w:rsidR="005B44E8" w:rsidRPr="007D046D" w:rsidRDefault="007D046D" w:rsidP="0067479A">
      <w:pPr>
        <w:pStyle w:val="Tips"/>
        <w:spacing w:after="240"/>
      </w:pPr>
      <w:r w:rsidRPr="007D046D">
        <w:rPr>
          <w:rFonts w:eastAsia="Calibri" w:cs="Times New Roman"/>
        </w:rPr>
        <w:t xml:space="preserve">Depending on the experience level of your workers you may also want to provide them with other resources, to support their learning, such as information on the </w:t>
      </w:r>
      <w:hyperlink r:id="rId12" w:history="1">
        <w:r w:rsidR="00A53882">
          <w:rPr>
            <w:rStyle w:val="Hyperlink"/>
            <w:rFonts w:eastAsia="Calibri" w:cs="Times New Roman"/>
            <w:szCs w:val="24"/>
          </w:rPr>
          <w:t>NDIS Practice Standards webpage</w:t>
        </w:r>
      </w:hyperlink>
      <w:r w:rsidRPr="007D046D">
        <w:rPr>
          <w:rFonts w:eastAsia="Calibri" w:cs="Times New Roman"/>
        </w:rPr>
        <w:t xml:space="preserve"> and </w:t>
      </w:r>
      <w:hyperlink r:id="rId13" w:history="1">
        <w:r w:rsidR="00A53882">
          <w:rPr>
            <w:rStyle w:val="Hyperlink"/>
            <w:rFonts w:eastAsia="Calibri" w:cs="Times New Roman"/>
            <w:szCs w:val="24"/>
          </w:rPr>
          <w:t>NDIS Code of Conduct webpage</w:t>
        </w:r>
      </w:hyperlink>
    </w:p>
    <w:p w14:paraId="2473E733" w14:textId="77777777" w:rsidR="00A5124A" w:rsidRPr="00B5684A" w:rsidRDefault="00A5124A" w:rsidP="00FB3616">
      <w:pPr>
        <w:pStyle w:val="Heading2"/>
        <w:rPr>
          <w:rFonts w:eastAsia="Calibri"/>
        </w:rPr>
      </w:pPr>
      <w:bookmarkStart w:id="3" w:name="_Toc166486969"/>
      <w:r w:rsidRPr="00B5684A">
        <w:rPr>
          <w:rFonts w:eastAsia="Calibri"/>
        </w:rPr>
        <w:t>Preparing for the Key Conversations Activity</w:t>
      </w:r>
      <w:bookmarkEnd w:id="3"/>
    </w:p>
    <w:p w14:paraId="0D794E05" w14:textId="77777777" w:rsidR="00A5124A" w:rsidRDefault="00A5124A" w:rsidP="00D5543C">
      <w:pPr>
        <w:spacing w:before="120" w:after="240"/>
      </w:pPr>
      <w:r>
        <w:t xml:space="preserve">The activities should take approximately 45 minutes. </w:t>
      </w:r>
    </w:p>
    <w:p w14:paraId="1DABE20F" w14:textId="12854ED4" w:rsidR="00A5124A" w:rsidRPr="00D5543C" w:rsidRDefault="00A5124A" w:rsidP="00D5543C">
      <w:pPr>
        <w:spacing w:before="120" w:after="240"/>
      </w:pPr>
      <w:r w:rsidRPr="00F14796">
        <w:t>A</w:t>
      </w:r>
      <w:r>
        <w:t>s a facilitator, t</w:t>
      </w:r>
      <w:r w:rsidRPr="00C72CA4">
        <w:t>ake the time to get familiar with this facilitator’s guide and everything that is</w:t>
      </w:r>
      <w:r>
        <w:t xml:space="preserve"> required before you start the activity. To facilitate this presentation, you will need: </w:t>
      </w:r>
    </w:p>
    <w:p w14:paraId="0C7A0186" w14:textId="77777777" w:rsidR="00A5124A" w:rsidRPr="00FB3616" w:rsidRDefault="00A5124A" w:rsidP="00FB3616">
      <w:pPr>
        <w:rPr>
          <w:rFonts w:eastAsia="Calibri"/>
          <w:b/>
          <w:bCs/>
        </w:rPr>
      </w:pPr>
      <w:r w:rsidRPr="00FB3616">
        <w:rPr>
          <w:b/>
          <w:bCs/>
        </w:rPr>
        <w:t xml:space="preserve">Safer Services Key Conversations Scenarios Worksheets </w:t>
      </w:r>
    </w:p>
    <w:p w14:paraId="1839470E" w14:textId="15EA6236" w:rsidR="007D120A" w:rsidRDefault="007D120A" w:rsidP="007D120A">
      <w:pPr>
        <w:pStyle w:val="ListParagraph"/>
        <w:numPr>
          <w:ilvl w:val="0"/>
          <w:numId w:val="29"/>
        </w:numPr>
        <w:spacing w:before="120" w:after="120"/>
        <w:ind w:left="714" w:hanging="357"/>
        <w:contextualSpacing w:val="0"/>
      </w:pPr>
      <w:r w:rsidRPr="00123C17">
        <w:t>There are different scenario</w:t>
      </w:r>
      <w:r>
        <w:t xml:space="preserve"> and reflective prompt questions worksheets. </w:t>
      </w:r>
    </w:p>
    <w:p w14:paraId="68679A42" w14:textId="77777777" w:rsidR="007D120A" w:rsidRPr="00123C17" w:rsidRDefault="007D120A" w:rsidP="007D120A">
      <w:pPr>
        <w:pStyle w:val="ListParagraph"/>
        <w:numPr>
          <w:ilvl w:val="0"/>
          <w:numId w:val="29"/>
        </w:numPr>
        <w:spacing w:before="120" w:after="120"/>
        <w:ind w:left="714" w:hanging="357"/>
        <w:contextualSpacing w:val="0"/>
      </w:pPr>
      <w:r w:rsidRPr="00123C17">
        <w:t xml:space="preserve">The worksheets should be provided to workers at the beginning of the session. </w:t>
      </w:r>
    </w:p>
    <w:p w14:paraId="6995BC54" w14:textId="77777777" w:rsidR="007D120A" w:rsidRDefault="007D120A" w:rsidP="007D120A">
      <w:pPr>
        <w:pStyle w:val="ListParagraph"/>
        <w:numPr>
          <w:ilvl w:val="0"/>
          <w:numId w:val="29"/>
        </w:numPr>
        <w:spacing w:before="120" w:after="120"/>
        <w:ind w:left="714" w:hanging="357"/>
        <w:contextualSpacing w:val="0"/>
      </w:pPr>
      <w:r w:rsidRPr="00123C17">
        <w:t xml:space="preserve">You might choose to go through the scenarios one at a time, in different sessions or you might choose to do all the scenarios.  </w:t>
      </w:r>
    </w:p>
    <w:p w14:paraId="3066C100" w14:textId="764242C5" w:rsidR="007D120A" w:rsidRPr="007D120A" w:rsidRDefault="007D120A" w:rsidP="007D120A">
      <w:pPr>
        <w:pStyle w:val="ListParagraph"/>
        <w:numPr>
          <w:ilvl w:val="0"/>
          <w:numId w:val="29"/>
        </w:numPr>
        <w:spacing w:before="120" w:after="120"/>
        <w:ind w:left="714" w:hanging="357"/>
        <w:contextualSpacing w:val="0"/>
        <w:rPr>
          <w:rFonts w:cs="Times New Roman"/>
        </w:rPr>
      </w:pPr>
      <w:r w:rsidRPr="007D120A">
        <w:rPr>
          <w:rFonts w:cs="Times New Roman"/>
        </w:rPr>
        <w:t>The blank group scenario activity</w:t>
      </w:r>
      <w:r w:rsidRPr="007D120A">
        <w:rPr>
          <w:rFonts w:cs="Times New Roman"/>
          <w:b/>
        </w:rPr>
        <w:t xml:space="preserve"> </w:t>
      </w:r>
      <w:r w:rsidRPr="007D120A">
        <w:rPr>
          <w:rFonts w:cs="Times New Roman"/>
        </w:rPr>
        <w:t xml:space="preserve">has been added, to allow you to create your own scenarios, specific to your service. </w:t>
      </w:r>
    </w:p>
    <w:p w14:paraId="7106F8B6" w14:textId="77777777" w:rsidR="007D120A" w:rsidRPr="00B14637" w:rsidRDefault="007D120A" w:rsidP="007D120A">
      <w:pPr>
        <w:pStyle w:val="ListParagraph"/>
        <w:numPr>
          <w:ilvl w:val="0"/>
          <w:numId w:val="29"/>
        </w:numPr>
        <w:spacing w:before="120" w:after="120"/>
        <w:ind w:left="714" w:hanging="357"/>
        <w:contextualSpacing w:val="0"/>
        <w:rPr>
          <w:rFonts w:cs="Times New Roman"/>
          <w:szCs w:val="24"/>
        </w:rPr>
      </w:pPr>
      <w:r w:rsidRPr="00B14637">
        <w:rPr>
          <w:szCs w:val="24"/>
        </w:rPr>
        <w:lastRenderedPageBreak/>
        <w:t>Remember to consider at all times, the privacy and confidentiality of people with disability if you are using real-life examples.</w:t>
      </w:r>
    </w:p>
    <w:p w14:paraId="59611597" w14:textId="2F8E1430" w:rsidR="00304E79" w:rsidRPr="00B14637" w:rsidRDefault="00304E79" w:rsidP="00FB3616">
      <w:pPr>
        <w:rPr>
          <w:b/>
          <w:bCs/>
          <w:szCs w:val="24"/>
        </w:rPr>
      </w:pPr>
      <w:r w:rsidRPr="00B14637">
        <w:rPr>
          <w:b/>
          <w:bCs/>
          <w:szCs w:val="24"/>
        </w:rPr>
        <w:t xml:space="preserve">Safer Services Key Conversations Facilitation Guide  </w:t>
      </w:r>
    </w:p>
    <w:p w14:paraId="7C8628E1" w14:textId="77777777" w:rsidR="00304E79" w:rsidRPr="00B14637" w:rsidRDefault="00304E79" w:rsidP="00AA1743">
      <w:pPr>
        <w:spacing w:before="120" w:after="120"/>
        <w:rPr>
          <w:szCs w:val="24"/>
        </w:rPr>
      </w:pPr>
      <w:r w:rsidRPr="00B14637">
        <w:rPr>
          <w:szCs w:val="24"/>
        </w:rPr>
        <w:t xml:space="preserve">The guide has the same information, with some expected answers to provide facilitators with some prompts. </w:t>
      </w:r>
    </w:p>
    <w:p w14:paraId="41DB3693" w14:textId="77777777" w:rsidR="00304E79" w:rsidRPr="00B14637" w:rsidRDefault="00304E79" w:rsidP="00AA1743">
      <w:pPr>
        <w:spacing w:before="120" w:after="120"/>
        <w:rPr>
          <w:szCs w:val="24"/>
        </w:rPr>
      </w:pPr>
      <w:r w:rsidRPr="00B14637">
        <w:rPr>
          <w:szCs w:val="24"/>
        </w:rPr>
        <w:t>Use the expected answers to evaluate if your workers are on the right track.</w:t>
      </w:r>
    </w:p>
    <w:p w14:paraId="11C9828B" w14:textId="77777777" w:rsidR="00304E79" w:rsidRPr="00B14637" w:rsidRDefault="00304E79" w:rsidP="001C1434">
      <w:pPr>
        <w:spacing w:before="120" w:after="240"/>
        <w:rPr>
          <w:szCs w:val="24"/>
        </w:rPr>
      </w:pPr>
      <w:r w:rsidRPr="00B14637">
        <w:rPr>
          <w:szCs w:val="24"/>
        </w:rPr>
        <w:t xml:space="preserve">If they have missed information which is in the expected answers, add this to the conversations at the end. </w:t>
      </w:r>
    </w:p>
    <w:p w14:paraId="7AA1B980" w14:textId="77777777" w:rsidR="00304E79" w:rsidRPr="00B14637" w:rsidRDefault="00304E79" w:rsidP="001C1434">
      <w:pPr>
        <w:spacing w:before="120" w:after="120"/>
        <w:rPr>
          <w:b/>
          <w:bCs/>
          <w:szCs w:val="24"/>
        </w:rPr>
      </w:pPr>
      <w:r w:rsidRPr="00B14637">
        <w:rPr>
          <w:b/>
          <w:bCs/>
          <w:szCs w:val="24"/>
        </w:rPr>
        <w:t>Other supporting information</w:t>
      </w:r>
    </w:p>
    <w:p w14:paraId="29566DBF" w14:textId="77777777" w:rsidR="00304E79" w:rsidRPr="00B14637" w:rsidRDefault="00304E79" w:rsidP="00F27D0C">
      <w:pPr>
        <w:rPr>
          <w:szCs w:val="24"/>
        </w:rPr>
      </w:pPr>
      <w:r w:rsidRPr="00B14637">
        <w:rPr>
          <w:szCs w:val="24"/>
        </w:rPr>
        <w:t xml:space="preserve">Facilitators should be confident of the information in the relevant policies and procedures of their organisation and/ or bring copies of those relating to: </w:t>
      </w:r>
    </w:p>
    <w:p w14:paraId="3D6E9ACC" w14:textId="68EA0FE1" w:rsidR="00C94673" w:rsidRPr="00B14637" w:rsidRDefault="00C94673" w:rsidP="00C94673">
      <w:pPr>
        <w:pStyle w:val="ListParagraph"/>
        <w:numPr>
          <w:ilvl w:val="0"/>
          <w:numId w:val="31"/>
        </w:numPr>
        <w:spacing w:before="120" w:after="120"/>
        <w:ind w:left="714" w:hanging="357"/>
        <w:contextualSpacing w:val="0"/>
        <w:rPr>
          <w:szCs w:val="24"/>
        </w:rPr>
      </w:pPr>
      <w:r w:rsidRPr="00B14637">
        <w:rPr>
          <w:szCs w:val="24"/>
        </w:rPr>
        <w:t xml:space="preserve">Human Rights </w:t>
      </w:r>
    </w:p>
    <w:p w14:paraId="57355DDF" w14:textId="77777777" w:rsidR="00C94673" w:rsidRPr="00B14637" w:rsidRDefault="00C94673" w:rsidP="00C94673">
      <w:pPr>
        <w:pStyle w:val="ListParagraph"/>
        <w:numPr>
          <w:ilvl w:val="0"/>
          <w:numId w:val="31"/>
        </w:numPr>
        <w:spacing w:before="120" w:after="120"/>
        <w:ind w:left="714" w:hanging="357"/>
        <w:contextualSpacing w:val="0"/>
        <w:rPr>
          <w:szCs w:val="24"/>
        </w:rPr>
      </w:pPr>
      <w:r w:rsidRPr="00B14637">
        <w:rPr>
          <w:szCs w:val="24"/>
        </w:rPr>
        <w:t>Prevention of Abuse and Neglect</w:t>
      </w:r>
    </w:p>
    <w:p w14:paraId="355F2514" w14:textId="77777777" w:rsidR="00C94673" w:rsidRPr="00B14637" w:rsidRDefault="00C94673" w:rsidP="00C94673">
      <w:pPr>
        <w:pStyle w:val="ListParagraph"/>
        <w:numPr>
          <w:ilvl w:val="0"/>
          <w:numId w:val="31"/>
        </w:numPr>
        <w:spacing w:before="120" w:after="120"/>
        <w:ind w:left="714" w:hanging="357"/>
        <w:contextualSpacing w:val="0"/>
        <w:rPr>
          <w:szCs w:val="24"/>
        </w:rPr>
      </w:pPr>
      <w:r w:rsidRPr="00B14637">
        <w:rPr>
          <w:szCs w:val="24"/>
        </w:rPr>
        <w:t xml:space="preserve">Incident Management and Reportable Incidents </w:t>
      </w:r>
    </w:p>
    <w:p w14:paraId="1E1E4DC7" w14:textId="77777777" w:rsidR="00C94673" w:rsidRPr="00B14637" w:rsidRDefault="00C94673" w:rsidP="00C94673">
      <w:pPr>
        <w:pStyle w:val="ListParagraph"/>
        <w:numPr>
          <w:ilvl w:val="0"/>
          <w:numId w:val="31"/>
        </w:numPr>
        <w:spacing w:before="120" w:after="120"/>
        <w:ind w:left="714" w:hanging="357"/>
        <w:contextualSpacing w:val="0"/>
        <w:rPr>
          <w:szCs w:val="24"/>
        </w:rPr>
      </w:pPr>
      <w:r w:rsidRPr="00B14637">
        <w:rPr>
          <w:szCs w:val="24"/>
        </w:rPr>
        <w:t>Behaviour Support and Restrictive Practices</w:t>
      </w:r>
    </w:p>
    <w:p w14:paraId="0B9A9926" w14:textId="77777777" w:rsidR="00C94673" w:rsidRPr="00B14637" w:rsidRDefault="00C94673" w:rsidP="00C94673">
      <w:pPr>
        <w:pStyle w:val="ListParagraph"/>
        <w:numPr>
          <w:ilvl w:val="0"/>
          <w:numId w:val="31"/>
        </w:numPr>
        <w:spacing w:before="120" w:after="120"/>
        <w:ind w:left="714" w:hanging="357"/>
        <w:contextualSpacing w:val="0"/>
        <w:rPr>
          <w:szCs w:val="24"/>
        </w:rPr>
      </w:pPr>
      <w:r w:rsidRPr="00B14637">
        <w:rPr>
          <w:szCs w:val="24"/>
        </w:rPr>
        <w:t>Quality and Safeguarding</w:t>
      </w:r>
    </w:p>
    <w:p w14:paraId="44F1EFB7" w14:textId="77777777" w:rsidR="00C94673" w:rsidRPr="00B14637" w:rsidRDefault="00C94673" w:rsidP="00C94673">
      <w:pPr>
        <w:pStyle w:val="ListParagraph"/>
        <w:numPr>
          <w:ilvl w:val="0"/>
          <w:numId w:val="31"/>
        </w:numPr>
        <w:spacing w:before="120" w:after="120"/>
        <w:ind w:left="714" w:hanging="357"/>
        <w:contextualSpacing w:val="0"/>
        <w:rPr>
          <w:szCs w:val="24"/>
        </w:rPr>
      </w:pPr>
      <w:r w:rsidRPr="00B14637">
        <w:rPr>
          <w:szCs w:val="24"/>
        </w:rPr>
        <w:t>Dignity of Risk</w:t>
      </w:r>
    </w:p>
    <w:p w14:paraId="10862011" w14:textId="77777777" w:rsidR="00C94673" w:rsidRPr="00B14637" w:rsidRDefault="00C94673" w:rsidP="005C3462">
      <w:pPr>
        <w:pStyle w:val="ListParagraph"/>
        <w:numPr>
          <w:ilvl w:val="0"/>
          <w:numId w:val="31"/>
        </w:numPr>
        <w:spacing w:before="120" w:after="240"/>
        <w:ind w:left="714" w:hanging="357"/>
        <w:contextualSpacing w:val="0"/>
        <w:rPr>
          <w:b/>
          <w:bCs/>
          <w:szCs w:val="24"/>
        </w:rPr>
      </w:pPr>
      <w:r w:rsidRPr="00B14637">
        <w:rPr>
          <w:szCs w:val="24"/>
        </w:rPr>
        <w:t>Whistle Blower</w:t>
      </w:r>
    </w:p>
    <w:p w14:paraId="1F8AF92A" w14:textId="2CDD41EF" w:rsidR="00E339F0" w:rsidRPr="00B14637" w:rsidRDefault="005C3462" w:rsidP="000F1628">
      <w:pPr>
        <w:pStyle w:val="Heading2"/>
        <w:tabs>
          <w:tab w:val="left" w:pos="1140"/>
        </w:tabs>
        <w:spacing w:after="240"/>
        <w:rPr>
          <w:rStyle w:val="TipsChar"/>
          <w:b/>
          <w:bCs w:val="0"/>
          <w:szCs w:val="24"/>
        </w:rPr>
      </w:pPr>
      <w:bookmarkStart w:id="4" w:name="_Toc162278403"/>
      <w:bookmarkStart w:id="5" w:name="_Toc162280058"/>
      <w:bookmarkStart w:id="6" w:name="_Toc162428412"/>
      <w:bookmarkStart w:id="7" w:name="_Toc162428600"/>
      <w:bookmarkStart w:id="8" w:name="_Toc165472990"/>
      <w:bookmarkStart w:id="9" w:name="_Toc166057053"/>
      <w:bookmarkStart w:id="10" w:name="_Toc166486970"/>
      <w:r w:rsidRPr="00B14637">
        <w:rPr>
          <w:rStyle w:val="TipsChar"/>
          <w:b/>
          <w:bCs w:val="0"/>
          <w:szCs w:val="24"/>
        </w:rPr>
        <w:t>Resources: Facilitators need to have a good understanding of restrictive practices. The NDIS Commission</w:t>
      </w:r>
      <w:r w:rsidRPr="00B14637">
        <w:rPr>
          <w:sz w:val="24"/>
          <w:szCs w:val="24"/>
        </w:rPr>
        <w:t xml:space="preserve"> </w:t>
      </w:r>
      <w:hyperlink r:id="rId14" w:history="1">
        <w:r w:rsidR="00B14637">
          <w:rPr>
            <w:rStyle w:val="Hyperlink"/>
            <w:sz w:val="24"/>
            <w:szCs w:val="24"/>
          </w:rPr>
          <w:t>Regulated Restrictive Practices Guide webpage</w:t>
        </w:r>
      </w:hyperlink>
      <w:r w:rsidRPr="00B14637">
        <w:rPr>
          <w:sz w:val="24"/>
          <w:szCs w:val="24"/>
        </w:rPr>
        <w:t xml:space="preserve"> </w:t>
      </w:r>
      <w:r w:rsidRPr="00B14637">
        <w:rPr>
          <w:rStyle w:val="TipsChar"/>
          <w:b/>
          <w:bCs w:val="0"/>
          <w:szCs w:val="24"/>
        </w:rPr>
        <w:t>provides definitions and examples which are referred to in this tool and is a good starting point.</w:t>
      </w:r>
      <w:bookmarkEnd w:id="4"/>
      <w:bookmarkEnd w:id="5"/>
      <w:bookmarkEnd w:id="6"/>
      <w:bookmarkEnd w:id="7"/>
      <w:bookmarkEnd w:id="8"/>
      <w:bookmarkEnd w:id="9"/>
      <w:bookmarkEnd w:id="10"/>
    </w:p>
    <w:p w14:paraId="692A59C1" w14:textId="77777777" w:rsidR="00826A39" w:rsidRPr="00B5684A" w:rsidRDefault="00826A39" w:rsidP="00826A39">
      <w:pPr>
        <w:pStyle w:val="Heading2"/>
        <w:rPr>
          <w:rFonts w:eastAsia="Calibri"/>
        </w:rPr>
      </w:pPr>
      <w:bookmarkStart w:id="11" w:name="_Toc166486971"/>
      <w:r w:rsidRPr="00B5684A">
        <w:rPr>
          <w:rFonts w:eastAsia="Calibri"/>
        </w:rPr>
        <w:t>Tips for facilitating</w:t>
      </w:r>
      <w:bookmarkEnd w:id="11"/>
    </w:p>
    <w:p w14:paraId="18C23D7F" w14:textId="77777777" w:rsidR="00826A39" w:rsidRDefault="00826A39" w:rsidP="000F1628">
      <w:pPr>
        <w:pStyle w:val="ListParagraph"/>
        <w:numPr>
          <w:ilvl w:val="0"/>
          <w:numId w:val="34"/>
        </w:numPr>
        <w:spacing w:before="120" w:after="120"/>
        <w:ind w:left="714" w:hanging="357"/>
        <w:contextualSpacing w:val="0"/>
      </w:pPr>
      <w:r w:rsidRPr="008305B6">
        <w:rPr>
          <w:b/>
          <w:bCs/>
        </w:rPr>
        <w:t>The focus will be on creating opportunities for workers to explore and ask questions</w:t>
      </w:r>
      <w:r w:rsidRPr="009F21DB">
        <w:t>.</w:t>
      </w:r>
      <w:r>
        <w:t xml:space="preserve"> Use the expertise and different experiences of the people in the room. </w:t>
      </w:r>
    </w:p>
    <w:p w14:paraId="6EBDF8B1" w14:textId="77777777" w:rsidR="00826A39" w:rsidRDefault="00826A39" w:rsidP="000F1628">
      <w:pPr>
        <w:pStyle w:val="ListParagraph"/>
        <w:numPr>
          <w:ilvl w:val="0"/>
          <w:numId w:val="34"/>
        </w:numPr>
        <w:spacing w:before="120" w:after="120"/>
        <w:ind w:left="714" w:hanging="357"/>
        <w:contextualSpacing w:val="0"/>
      </w:pPr>
      <w:r w:rsidRPr="008305B6">
        <w:rPr>
          <w:b/>
          <w:bCs/>
        </w:rPr>
        <w:t>Prepare for the activity</w:t>
      </w:r>
      <w:r>
        <w:t xml:space="preserve">, print all the activity sheets or email them to people in advance if facilitating online. </w:t>
      </w:r>
    </w:p>
    <w:p w14:paraId="08FA8A0D" w14:textId="77777777" w:rsidR="00826A39" w:rsidRPr="00B05894" w:rsidRDefault="00826A39" w:rsidP="000F1628">
      <w:pPr>
        <w:pStyle w:val="ListParagraph"/>
        <w:numPr>
          <w:ilvl w:val="0"/>
          <w:numId w:val="34"/>
        </w:numPr>
        <w:spacing w:before="120" w:after="120"/>
        <w:ind w:left="714" w:hanging="357"/>
        <w:contextualSpacing w:val="0"/>
      </w:pPr>
      <w:r w:rsidRPr="008305B6">
        <w:rPr>
          <w:b/>
          <w:bCs/>
        </w:rPr>
        <w:t>During the activity</w:t>
      </w:r>
      <w:r w:rsidRPr="00954718">
        <w:t xml:space="preserve">, </w:t>
      </w:r>
      <w:r w:rsidRPr="00826A39">
        <w:rPr>
          <w:rFonts w:eastAsia="Times New Roman" w:cs="Arial"/>
          <w:lang w:eastAsia="en-AU"/>
        </w:rPr>
        <w:t>move around to the different groups to allow people to ask questions and seek clarification. If there are groups with less discussion, some additional reflective prompt questions might be:</w:t>
      </w:r>
    </w:p>
    <w:p w14:paraId="0E8ECFFF" w14:textId="77777777" w:rsidR="00826A39" w:rsidRPr="009E44F9" w:rsidRDefault="00826A39" w:rsidP="000F1628">
      <w:pPr>
        <w:pStyle w:val="ListParagraph"/>
        <w:numPr>
          <w:ilvl w:val="0"/>
          <w:numId w:val="40"/>
        </w:numPr>
        <w:spacing w:before="120" w:after="120"/>
        <w:ind w:left="714" w:hanging="357"/>
        <w:contextualSpacing w:val="0"/>
        <w:rPr>
          <w:szCs w:val="24"/>
        </w:rPr>
      </w:pPr>
      <w:r w:rsidRPr="009E44F9">
        <w:rPr>
          <w:szCs w:val="24"/>
        </w:rPr>
        <w:t>How do you think you might feel it this was happening to you?</w:t>
      </w:r>
    </w:p>
    <w:p w14:paraId="17CE10C1" w14:textId="77777777" w:rsidR="00826A39" w:rsidRPr="00B14637" w:rsidRDefault="00826A39" w:rsidP="000F1628">
      <w:pPr>
        <w:pStyle w:val="ListParagraph"/>
        <w:numPr>
          <w:ilvl w:val="0"/>
          <w:numId w:val="40"/>
        </w:numPr>
        <w:spacing w:before="120" w:after="120"/>
        <w:ind w:left="714" w:hanging="357"/>
        <w:contextualSpacing w:val="0"/>
        <w:rPr>
          <w:rFonts w:eastAsia="Calibri" w:cs="Times New Roman"/>
          <w:szCs w:val="24"/>
        </w:rPr>
      </w:pPr>
      <w:r w:rsidRPr="00B14637">
        <w:rPr>
          <w:rFonts w:eastAsia="Calibri" w:cs="Times New Roman"/>
          <w:szCs w:val="24"/>
        </w:rPr>
        <w:lastRenderedPageBreak/>
        <w:t>What do you think you might find challenging?</w:t>
      </w:r>
    </w:p>
    <w:p w14:paraId="5765688B" w14:textId="77777777" w:rsidR="00826A39" w:rsidRPr="00B14637" w:rsidRDefault="00826A39" w:rsidP="000F1628">
      <w:pPr>
        <w:pStyle w:val="ListParagraph"/>
        <w:numPr>
          <w:ilvl w:val="0"/>
          <w:numId w:val="40"/>
        </w:numPr>
        <w:spacing w:before="120" w:after="120"/>
        <w:ind w:left="714" w:hanging="357"/>
        <w:contextualSpacing w:val="0"/>
        <w:rPr>
          <w:rFonts w:eastAsia="Calibri" w:cs="Times New Roman"/>
          <w:szCs w:val="24"/>
        </w:rPr>
      </w:pPr>
      <w:r w:rsidRPr="00B14637">
        <w:rPr>
          <w:rFonts w:eastAsia="Calibri" w:cs="Times New Roman"/>
          <w:szCs w:val="24"/>
        </w:rPr>
        <w:t>What additional support do you think you might need?</w:t>
      </w:r>
    </w:p>
    <w:p w14:paraId="686891AF" w14:textId="118BC4CD" w:rsidR="00826A39" w:rsidRPr="00B14637" w:rsidRDefault="00826A39" w:rsidP="000F1628">
      <w:pPr>
        <w:pStyle w:val="ListParagraph"/>
        <w:numPr>
          <w:ilvl w:val="0"/>
          <w:numId w:val="32"/>
        </w:numPr>
        <w:spacing w:before="120" w:after="120"/>
        <w:contextualSpacing w:val="0"/>
        <w:rPr>
          <w:rFonts w:eastAsia="Calibri" w:cs="Times New Roman"/>
          <w:szCs w:val="24"/>
        </w:rPr>
      </w:pPr>
      <w:r w:rsidRPr="00B14637">
        <w:rPr>
          <w:b/>
          <w:bCs/>
          <w:szCs w:val="24"/>
        </w:rPr>
        <w:t>Make a note of any questions or concerns</w:t>
      </w:r>
      <w:r w:rsidRPr="00B14637">
        <w:rPr>
          <w:szCs w:val="24"/>
        </w:rPr>
        <w:t xml:space="preserve"> raised by workers so that you can revisit with the whole group later</w:t>
      </w:r>
      <w:r w:rsidR="006F1C64" w:rsidRPr="00B14637">
        <w:rPr>
          <w:rFonts w:eastAsia="Times New Roman" w:cs="Arial"/>
          <w:szCs w:val="24"/>
          <w:lang w:eastAsia="en-AU"/>
        </w:rPr>
        <w:t>.</w:t>
      </w:r>
    </w:p>
    <w:p w14:paraId="5A2074B7" w14:textId="77777777" w:rsidR="008F44D2" w:rsidRPr="00B14637" w:rsidRDefault="008F44D2" w:rsidP="000F1628">
      <w:pPr>
        <w:pStyle w:val="ListParagraph"/>
        <w:numPr>
          <w:ilvl w:val="0"/>
          <w:numId w:val="32"/>
        </w:numPr>
        <w:spacing w:before="120" w:after="120"/>
        <w:contextualSpacing w:val="0"/>
        <w:rPr>
          <w:szCs w:val="24"/>
        </w:rPr>
      </w:pPr>
      <w:r w:rsidRPr="00B14637">
        <w:rPr>
          <w:b/>
          <w:bCs/>
          <w:szCs w:val="24"/>
        </w:rPr>
        <w:t>Regroup and discuss responses</w:t>
      </w:r>
      <w:r w:rsidRPr="00B14637">
        <w:rPr>
          <w:szCs w:val="24"/>
        </w:rPr>
        <w:t xml:space="preserve">. Bring the groups back together after each key conversation discussion or activity. </w:t>
      </w:r>
    </w:p>
    <w:p w14:paraId="2A2A7988" w14:textId="77777777" w:rsidR="008F44D2" w:rsidRPr="00B14637" w:rsidRDefault="008F44D2" w:rsidP="000F1628">
      <w:pPr>
        <w:pStyle w:val="ListParagraph"/>
        <w:numPr>
          <w:ilvl w:val="0"/>
          <w:numId w:val="32"/>
        </w:numPr>
        <w:spacing w:before="120" w:after="120"/>
        <w:contextualSpacing w:val="0"/>
        <w:rPr>
          <w:bCs/>
          <w:szCs w:val="24"/>
        </w:rPr>
      </w:pPr>
      <w:r w:rsidRPr="00B14637">
        <w:rPr>
          <w:rFonts w:cs="Arial"/>
          <w:b/>
          <w:szCs w:val="24"/>
        </w:rPr>
        <w:t xml:space="preserve">Safer Services is an important and challenging subject. </w:t>
      </w:r>
      <w:r w:rsidRPr="00B14637">
        <w:rPr>
          <w:rFonts w:cs="Arial"/>
          <w:bCs/>
          <w:szCs w:val="24"/>
        </w:rPr>
        <w:t>Consider before you start how you will manage and address if:</w:t>
      </w:r>
    </w:p>
    <w:p w14:paraId="3A852335" w14:textId="77777777" w:rsidR="008F44D2" w:rsidRPr="00B14637" w:rsidRDefault="008F44D2" w:rsidP="000F1628">
      <w:pPr>
        <w:pStyle w:val="ListParagraph"/>
        <w:numPr>
          <w:ilvl w:val="0"/>
          <w:numId w:val="38"/>
        </w:numPr>
        <w:spacing w:before="120" w:after="120"/>
        <w:contextualSpacing w:val="0"/>
        <w:rPr>
          <w:rFonts w:cs="Arial"/>
          <w:bCs/>
          <w:szCs w:val="24"/>
        </w:rPr>
      </w:pPr>
      <w:r w:rsidRPr="00B14637">
        <w:rPr>
          <w:rFonts w:cs="Arial"/>
          <w:bCs/>
          <w:szCs w:val="24"/>
        </w:rPr>
        <w:t>People raise a current issue which presents a risk to someone.</w:t>
      </w:r>
    </w:p>
    <w:p w14:paraId="20A48910" w14:textId="77777777" w:rsidR="008F44D2" w:rsidRPr="00B14637" w:rsidRDefault="008F44D2" w:rsidP="000F1628">
      <w:pPr>
        <w:pStyle w:val="ListParagraph"/>
        <w:numPr>
          <w:ilvl w:val="0"/>
          <w:numId w:val="38"/>
        </w:numPr>
        <w:spacing w:before="120" w:after="120"/>
        <w:contextualSpacing w:val="0"/>
        <w:rPr>
          <w:rFonts w:cs="Arial"/>
          <w:bCs/>
          <w:szCs w:val="24"/>
        </w:rPr>
      </w:pPr>
      <w:r w:rsidRPr="00B14637">
        <w:rPr>
          <w:rFonts w:cs="Arial"/>
          <w:bCs/>
          <w:szCs w:val="24"/>
        </w:rPr>
        <w:t>How you will answer questions you don’t have the answer to, an option is to acknowledge the question, note it down and let the person know you will follow up and come back to them.</w:t>
      </w:r>
    </w:p>
    <w:p w14:paraId="632AF85D" w14:textId="4B7D4B1F" w:rsidR="008F44D2" w:rsidRPr="00B14637" w:rsidRDefault="008F44D2" w:rsidP="00A65EB7">
      <w:pPr>
        <w:pStyle w:val="ListParagraph"/>
        <w:numPr>
          <w:ilvl w:val="0"/>
          <w:numId w:val="38"/>
        </w:numPr>
        <w:spacing w:before="120" w:after="240"/>
        <w:ind w:left="714" w:hanging="357"/>
        <w:contextualSpacing w:val="0"/>
        <w:rPr>
          <w:rFonts w:cs="Arial"/>
          <w:bCs/>
          <w:szCs w:val="24"/>
        </w:rPr>
      </w:pPr>
      <w:r w:rsidRPr="00B14637">
        <w:rPr>
          <w:rFonts w:cs="Arial"/>
          <w:bCs/>
          <w:szCs w:val="24"/>
        </w:rPr>
        <w:t>Make sure you follow up people’s questions and come back to them. Leaving questions unanswered, can create risks.</w:t>
      </w:r>
    </w:p>
    <w:p w14:paraId="5CC50CD6" w14:textId="77777777" w:rsidR="003412C9" w:rsidRPr="001C1434" w:rsidRDefault="003412C9" w:rsidP="001C1434">
      <w:pPr>
        <w:pStyle w:val="Heading2"/>
        <w:rPr>
          <w:rFonts w:eastAsia="Times New Roman"/>
          <w:lang w:eastAsia="en-AU"/>
        </w:rPr>
      </w:pPr>
      <w:bookmarkStart w:id="12" w:name="_Toc166486972"/>
      <w:r w:rsidRPr="001C1434">
        <w:rPr>
          <w:rFonts w:eastAsia="Times New Roman"/>
          <w:lang w:eastAsia="en-AU"/>
        </w:rPr>
        <w:t>Support for workers</w:t>
      </w:r>
      <w:bookmarkEnd w:id="12"/>
      <w:r w:rsidRPr="001C1434">
        <w:rPr>
          <w:rFonts w:eastAsia="Times New Roman"/>
          <w:lang w:eastAsia="en-AU"/>
        </w:rPr>
        <w:t xml:space="preserve"> </w:t>
      </w:r>
    </w:p>
    <w:p w14:paraId="5E5C52AE" w14:textId="77777777" w:rsidR="005952CB" w:rsidRPr="0044193B" w:rsidRDefault="005952CB" w:rsidP="005952CB">
      <w:pPr>
        <w:spacing w:before="120" w:after="120"/>
        <w:rPr>
          <w:lang w:eastAsia="en-AU"/>
        </w:rPr>
      </w:pPr>
      <w:r w:rsidRPr="0044193B">
        <w:rPr>
          <w:lang w:eastAsia="en-AU"/>
        </w:rPr>
        <w:t xml:space="preserve">Talking about </w:t>
      </w:r>
      <w:r>
        <w:rPr>
          <w:lang w:eastAsia="en-AU"/>
        </w:rPr>
        <w:t>preventing and responding to abuse</w:t>
      </w:r>
      <w:r w:rsidRPr="0044193B">
        <w:rPr>
          <w:lang w:eastAsia="en-AU"/>
        </w:rPr>
        <w:t xml:space="preserve"> – although important – can have an impact on individuals or bring up current or past situations that they have been part of. </w:t>
      </w:r>
    </w:p>
    <w:p w14:paraId="16DCB734" w14:textId="77777777" w:rsidR="005952CB" w:rsidRPr="0044193B" w:rsidRDefault="005952CB" w:rsidP="005952CB">
      <w:pPr>
        <w:spacing w:before="120" w:after="120"/>
        <w:rPr>
          <w:lang w:eastAsia="en-AU"/>
        </w:rPr>
      </w:pPr>
      <w:r w:rsidRPr="0044193B">
        <w:rPr>
          <w:lang w:eastAsia="en-AU"/>
        </w:rPr>
        <w:t>Consider what your approach will be to supporting workers. Some options could include:</w:t>
      </w:r>
    </w:p>
    <w:p w14:paraId="2C6CFF23" w14:textId="77777777" w:rsidR="005952CB" w:rsidRPr="0044193B" w:rsidRDefault="005952CB" w:rsidP="00A65EB7">
      <w:pPr>
        <w:pStyle w:val="ListParagraph"/>
        <w:numPr>
          <w:ilvl w:val="0"/>
          <w:numId w:val="45"/>
        </w:numPr>
        <w:spacing w:before="120" w:after="120"/>
        <w:ind w:left="357" w:hanging="357"/>
        <w:contextualSpacing w:val="0"/>
        <w:rPr>
          <w:lang w:eastAsia="en-AU"/>
        </w:rPr>
      </w:pPr>
      <w:r w:rsidRPr="00AD4C15">
        <w:rPr>
          <w:b/>
          <w:bCs/>
          <w:lang w:eastAsia="en-AU"/>
        </w:rPr>
        <w:t>Setting up a designated support person</w:t>
      </w:r>
      <w:r w:rsidRPr="0044193B">
        <w:rPr>
          <w:lang w:eastAsia="en-AU"/>
        </w:rPr>
        <w:t xml:space="preserve"> who is available during the activity, for workers to access if they need support.  </w:t>
      </w:r>
    </w:p>
    <w:p w14:paraId="6C84B2DC" w14:textId="135C4A6C" w:rsidR="005952CB" w:rsidRPr="0044193B" w:rsidRDefault="005952CB" w:rsidP="00A65EB7">
      <w:pPr>
        <w:pStyle w:val="ListParagraph"/>
        <w:numPr>
          <w:ilvl w:val="0"/>
          <w:numId w:val="45"/>
        </w:numPr>
        <w:spacing w:before="120" w:after="120"/>
        <w:ind w:left="357" w:hanging="357"/>
        <w:contextualSpacing w:val="0"/>
        <w:rPr>
          <w:lang w:eastAsia="en-AU"/>
        </w:rPr>
      </w:pPr>
      <w:r w:rsidRPr="00AD4C15">
        <w:rPr>
          <w:b/>
          <w:bCs/>
          <w:lang w:eastAsia="en-AU"/>
        </w:rPr>
        <w:t>Letting people know if they wish to leave the session,</w:t>
      </w:r>
      <w:r w:rsidRPr="0044193B">
        <w:rPr>
          <w:lang w:eastAsia="en-AU"/>
        </w:rPr>
        <w:t xml:space="preserve"> they can do </w:t>
      </w:r>
      <w:r w:rsidR="006F00A4">
        <w:rPr>
          <w:lang w:eastAsia="en-AU"/>
        </w:rPr>
        <w:t>so</w:t>
      </w:r>
      <w:r w:rsidRPr="0044193B">
        <w:rPr>
          <w:lang w:eastAsia="en-AU"/>
        </w:rPr>
        <w:t xml:space="preserve"> at any time. </w:t>
      </w:r>
    </w:p>
    <w:p w14:paraId="39CE9743" w14:textId="77777777" w:rsidR="005952CB" w:rsidRPr="0044193B" w:rsidRDefault="005952CB" w:rsidP="00A65EB7">
      <w:pPr>
        <w:pStyle w:val="ListParagraph"/>
        <w:numPr>
          <w:ilvl w:val="0"/>
          <w:numId w:val="45"/>
        </w:numPr>
        <w:spacing w:before="120" w:after="120"/>
        <w:ind w:left="357" w:hanging="357"/>
        <w:contextualSpacing w:val="0"/>
        <w:rPr>
          <w:lang w:eastAsia="en-AU"/>
        </w:rPr>
      </w:pPr>
      <w:r w:rsidRPr="00AD4C15">
        <w:rPr>
          <w:b/>
          <w:bCs/>
          <w:lang w:eastAsia="en-AU"/>
        </w:rPr>
        <w:t>Encouraging people to seek support</w:t>
      </w:r>
      <w:r w:rsidRPr="0044193B">
        <w:rPr>
          <w:lang w:eastAsia="en-AU"/>
        </w:rPr>
        <w:t xml:space="preserve"> after the session if they need to do so. This could be from an appropriate person within your organisation, or another appropriate person in their lives. </w:t>
      </w:r>
    </w:p>
    <w:p w14:paraId="458DAA33" w14:textId="77777777" w:rsidR="005952CB" w:rsidRPr="00F15FB8" w:rsidRDefault="005952CB" w:rsidP="00A65EB7">
      <w:pPr>
        <w:pStyle w:val="ListParagraph"/>
        <w:numPr>
          <w:ilvl w:val="0"/>
          <w:numId w:val="45"/>
        </w:numPr>
        <w:spacing w:before="120" w:after="120"/>
        <w:ind w:left="357" w:hanging="357"/>
        <w:contextualSpacing w:val="0"/>
        <w:rPr>
          <w:lang w:eastAsia="en-AU"/>
        </w:rPr>
      </w:pPr>
      <w:r w:rsidRPr="00AD4C15">
        <w:rPr>
          <w:b/>
          <w:bCs/>
          <w:lang w:eastAsia="en-AU"/>
        </w:rPr>
        <w:t>Having Employee Assistance Programs available</w:t>
      </w:r>
      <w:r w:rsidRPr="0044193B">
        <w:rPr>
          <w:lang w:eastAsia="en-AU"/>
        </w:rPr>
        <w:t xml:space="preserve"> to anyone who needs to access them.</w:t>
      </w:r>
    </w:p>
    <w:p w14:paraId="153AA270" w14:textId="77777777" w:rsidR="00FD3EDD" w:rsidRDefault="00FD3EDD">
      <w:pPr>
        <w:spacing w:after="160" w:line="259" w:lineRule="auto"/>
        <w:rPr>
          <w:rFonts w:eastAsia="Calibri" w:cstheme="majorBidi"/>
          <w:b/>
          <w:sz w:val="32"/>
          <w:szCs w:val="26"/>
        </w:rPr>
      </w:pPr>
      <w:r>
        <w:rPr>
          <w:rFonts w:eastAsia="Calibri"/>
        </w:rPr>
        <w:br w:type="page"/>
      </w:r>
    </w:p>
    <w:p w14:paraId="36E453D5" w14:textId="5DA4C587" w:rsidR="003E592E" w:rsidRPr="00B5684A" w:rsidRDefault="003E592E" w:rsidP="003E592E">
      <w:pPr>
        <w:pStyle w:val="Heading2"/>
        <w:rPr>
          <w:rFonts w:eastAsia="Calibri"/>
        </w:rPr>
      </w:pPr>
      <w:bookmarkStart w:id="13" w:name="_Toc166486973"/>
      <w:r w:rsidRPr="00B5684A">
        <w:rPr>
          <w:rFonts w:eastAsia="Calibri"/>
        </w:rPr>
        <w:lastRenderedPageBreak/>
        <w:t>Safer Services Key Conversations: Facilitator’s Guide</w:t>
      </w:r>
      <w:bookmarkEnd w:id="13"/>
      <w:r w:rsidRPr="00B5684A">
        <w:rPr>
          <w:rFonts w:eastAsia="Calibri"/>
        </w:rPr>
        <w:t xml:space="preserve"> </w:t>
      </w:r>
    </w:p>
    <w:p w14:paraId="7070E206" w14:textId="18BBA186" w:rsidR="003E592E" w:rsidRPr="00127CD6" w:rsidRDefault="003E592E" w:rsidP="00666DC0">
      <w:pPr>
        <w:pStyle w:val="Heading3"/>
        <w:numPr>
          <w:ilvl w:val="0"/>
          <w:numId w:val="117"/>
        </w:numPr>
      </w:pPr>
      <w:bookmarkStart w:id="14" w:name="_Toc166486974"/>
      <w:r w:rsidRPr="00127CD6">
        <w:t>Open the session</w:t>
      </w:r>
      <w:bookmarkEnd w:id="14"/>
    </w:p>
    <w:p w14:paraId="359C039B" w14:textId="056BE83C" w:rsidR="003E592E" w:rsidRPr="00157D7C" w:rsidRDefault="003E592E" w:rsidP="008B225F">
      <w:pPr>
        <w:spacing w:before="120" w:after="240"/>
      </w:pPr>
      <w:r w:rsidRPr="00157D7C">
        <w:t>A possible opening statement is below.</w:t>
      </w:r>
    </w:p>
    <w:p w14:paraId="485B53D1" w14:textId="6733F522" w:rsidR="00741ED7" w:rsidRPr="008E676A" w:rsidRDefault="00987692" w:rsidP="00FD3EDD">
      <w:pPr>
        <w:spacing w:after="160" w:line="259" w:lineRule="auto"/>
      </w:pPr>
      <w:r>
        <w:t>“</w:t>
      </w:r>
      <w:r w:rsidR="00741ED7" w:rsidRPr="008E676A">
        <w:t>People with disability have the same Human Rights as we all do to live free from abuse, neglect, violence and exploitation.</w:t>
      </w:r>
    </w:p>
    <w:p w14:paraId="72AB56A9" w14:textId="77777777" w:rsidR="00741ED7" w:rsidRPr="00924C1F" w:rsidRDefault="00741ED7" w:rsidP="00987692">
      <w:pPr>
        <w:spacing w:before="120" w:after="120"/>
      </w:pPr>
      <w:r w:rsidRPr="008E676A">
        <w:t xml:space="preserve">We have a </w:t>
      </w:r>
      <w:r w:rsidRPr="00924C1F">
        <w:t>responsibility</w:t>
      </w:r>
      <w:r w:rsidRPr="008E676A">
        <w:t xml:space="preserve"> to provide safe services for the people we support.</w:t>
      </w:r>
      <w:r w:rsidRPr="00924C1F">
        <w:t xml:space="preserve"> What this means is understanding, evaluating and balancing:</w:t>
      </w:r>
    </w:p>
    <w:p w14:paraId="32287427" w14:textId="77777777" w:rsidR="00741ED7" w:rsidRPr="00924C1F" w:rsidRDefault="00741ED7" w:rsidP="00C22541">
      <w:pPr>
        <w:pStyle w:val="ListParagraph"/>
        <w:numPr>
          <w:ilvl w:val="0"/>
          <w:numId w:val="85"/>
        </w:numPr>
        <w:spacing w:before="120" w:after="120"/>
        <w:ind w:left="357" w:hanging="357"/>
        <w:contextualSpacing w:val="0"/>
      </w:pPr>
      <w:r w:rsidRPr="00B43891">
        <w:rPr>
          <w:b/>
          <w:bCs/>
          <w:lang w:val="en-US"/>
        </w:rPr>
        <w:t xml:space="preserve">Safety: </w:t>
      </w:r>
      <w:r w:rsidRPr="00B43891">
        <w:rPr>
          <w:lang w:val="en-US"/>
        </w:rPr>
        <w:t xml:space="preserve">That people are safe from violence, abuse, neglect and exploitation. </w:t>
      </w:r>
    </w:p>
    <w:p w14:paraId="54FCBF3A" w14:textId="77777777" w:rsidR="00741ED7" w:rsidRPr="00924C1F" w:rsidRDefault="00741ED7" w:rsidP="00C22541">
      <w:pPr>
        <w:pStyle w:val="ListParagraph"/>
        <w:numPr>
          <w:ilvl w:val="0"/>
          <w:numId w:val="85"/>
        </w:numPr>
        <w:spacing w:before="120" w:after="120"/>
        <w:ind w:left="357" w:hanging="357"/>
        <w:contextualSpacing w:val="0"/>
      </w:pPr>
      <w:r w:rsidRPr="00B43891">
        <w:rPr>
          <w:b/>
          <w:bCs/>
          <w:lang w:val="en-US"/>
        </w:rPr>
        <w:t xml:space="preserve">Safeguarding: </w:t>
      </w:r>
      <w:r w:rsidRPr="00B43891">
        <w:rPr>
          <w:lang w:val="en-US"/>
        </w:rPr>
        <w:t>That the a</w:t>
      </w:r>
      <w:proofErr w:type="spellStart"/>
      <w:r w:rsidRPr="00EC3305">
        <w:t>ctions</w:t>
      </w:r>
      <w:proofErr w:type="spellEnd"/>
      <w:r w:rsidRPr="00EC3305">
        <w:t xml:space="preserve"> and measures that respond to risk and protect people from violence, abuse, neglect, and exploitation</w:t>
      </w:r>
    </w:p>
    <w:p w14:paraId="7F4103B6" w14:textId="77777777" w:rsidR="00741ED7" w:rsidRPr="00924C1F" w:rsidRDefault="00741ED7" w:rsidP="00C22541">
      <w:pPr>
        <w:pStyle w:val="ListParagraph"/>
        <w:numPr>
          <w:ilvl w:val="0"/>
          <w:numId w:val="85"/>
        </w:numPr>
        <w:spacing w:before="120" w:after="120"/>
        <w:ind w:left="357" w:hanging="357"/>
        <w:contextualSpacing w:val="0"/>
      </w:pPr>
      <w:r w:rsidRPr="00B43891">
        <w:rPr>
          <w:b/>
          <w:bCs/>
          <w:lang w:val="en-US"/>
        </w:rPr>
        <w:t xml:space="preserve">Duty of Care: </w:t>
      </w:r>
      <w:r w:rsidRPr="00924C1F">
        <w:t xml:space="preserve">That we are mindful of our </w:t>
      </w:r>
      <w:r w:rsidRPr="00EC3305">
        <w:t xml:space="preserve">Legal or moral responsibility to protect the safety of others and </w:t>
      </w:r>
      <w:r w:rsidRPr="00B43891">
        <w:rPr>
          <w:b/>
          <w:bCs/>
        </w:rPr>
        <w:t>not</w:t>
      </w:r>
      <w:r w:rsidRPr="00EC3305">
        <w:t xml:space="preserve"> cause harm</w:t>
      </w:r>
    </w:p>
    <w:p w14:paraId="7C384FAE" w14:textId="77777777" w:rsidR="00741ED7" w:rsidRPr="00EC3305" w:rsidRDefault="00741ED7" w:rsidP="00C22541">
      <w:pPr>
        <w:pStyle w:val="ListParagraph"/>
        <w:numPr>
          <w:ilvl w:val="0"/>
          <w:numId w:val="85"/>
        </w:numPr>
        <w:spacing w:before="120" w:after="120"/>
        <w:ind w:left="357" w:hanging="357"/>
        <w:contextualSpacing w:val="0"/>
      </w:pPr>
      <w:r w:rsidRPr="00B43891">
        <w:rPr>
          <w:b/>
          <w:bCs/>
        </w:rPr>
        <w:t xml:space="preserve">Dignity of risk: </w:t>
      </w:r>
      <w:r w:rsidRPr="00EC3305">
        <w:t>Empowering people with disability to exercise choice and control in the support services they receive</w:t>
      </w:r>
      <w:r w:rsidRPr="00924C1F">
        <w:t>.</w:t>
      </w:r>
    </w:p>
    <w:p w14:paraId="1755BC13" w14:textId="77777777" w:rsidR="00741ED7" w:rsidRPr="00924C1F" w:rsidRDefault="00741ED7" w:rsidP="00987692">
      <w:pPr>
        <w:spacing w:before="120" w:after="120"/>
      </w:pPr>
      <w:r w:rsidRPr="00924C1F">
        <w:t xml:space="preserve">Sometimes it can be difficult to know what to do in the moment we are supporting people. </w:t>
      </w:r>
    </w:p>
    <w:p w14:paraId="4F1CF41A" w14:textId="77777777" w:rsidR="00741ED7" w:rsidRPr="00924C1F" w:rsidRDefault="00741ED7" w:rsidP="00987692">
      <w:pPr>
        <w:spacing w:before="120" w:after="120"/>
      </w:pPr>
      <w:r w:rsidRPr="00924C1F">
        <w:t xml:space="preserve">Today is about unpacking a range of situations, based on real-life examples, to get us thinking about restrictive practices, abuse, neglect, safeguarding concerns, and how we need to respond and report. </w:t>
      </w:r>
    </w:p>
    <w:p w14:paraId="24CD6310" w14:textId="77777777" w:rsidR="00741ED7" w:rsidRDefault="00741ED7" w:rsidP="00987692">
      <w:pPr>
        <w:spacing w:before="120" w:after="120"/>
      </w:pPr>
      <w:r w:rsidRPr="00924C1F">
        <w:t xml:space="preserve">This is a safe space to ask questions and reflect. This is an important part of feeling prepared for situations we might face in our work. </w:t>
      </w:r>
    </w:p>
    <w:p w14:paraId="765E1994" w14:textId="7A5B0514" w:rsidR="00741ED7" w:rsidRDefault="00741ED7" w:rsidP="00987692">
      <w:pPr>
        <w:spacing w:before="120" w:after="120"/>
      </w:pPr>
      <w:r>
        <w:t xml:space="preserve">Safer services </w:t>
      </w:r>
      <w:r w:rsidR="006F68F3">
        <w:t>are</w:t>
      </w:r>
      <w:r>
        <w:t xml:space="preserve"> a vital and important subject, but it can also be challenging and we don’t always have all the answers. If this happens, lets acknowledge this together, and make a commitment to follow up and come back for a future discussion. </w:t>
      </w:r>
    </w:p>
    <w:p w14:paraId="7A3A819D" w14:textId="318B5687" w:rsidR="00FF1C82" w:rsidRDefault="00FF1C82" w:rsidP="000F1628">
      <w:pPr>
        <w:spacing w:before="120" w:after="240"/>
      </w:pPr>
      <w:r>
        <w:rPr>
          <w:lang w:eastAsia="en-AU"/>
        </w:rPr>
        <w:t xml:space="preserve">Talking about restrictive practices, abuse and neglect </w:t>
      </w:r>
      <w:r w:rsidRPr="003A01B4">
        <w:rPr>
          <w:lang w:eastAsia="en-AU"/>
        </w:rPr>
        <w:t>– although important</w:t>
      </w:r>
      <w:r>
        <w:rPr>
          <w:lang w:eastAsia="en-AU"/>
        </w:rPr>
        <w:t xml:space="preserve">, can also be personally challenging. If you have concerns, some support option available to you might be: </w:t>
      </w:r>
      <w:r w:rsidRPr="000F4C02">
        <w:rPr>
          <w:b/>
          <w:bCs/>
          <w:lang w:eastAsia="en-AU"/>
        </w:rPr>
        <w:t xml:space="preserve">(See previous page 4 – </w:t>
      </w:r>
      <w:r w:rsidRPr="00543276">
        <w:rPr>
          <w:b/>
          <w:bCs/>
          <w:color w:val="000000" w:themeColor="text1"/>
          <w:lang w:eastAsia="en-AU"/>
        </w:rPr>
        <w:t>Support for workers</w:t>
      </w:r>
      <w:r>
        <w:rPr>
          <w:b/>
          <w:bCs/>
          <w:color w:val="000000" w:themeColor="text1"/>
          <w:lang w:eastAsia="en-AU"/>
        </w:rPr>
        <w:t>, for possible options</w:t>
      </w:r>
      <w:r w:rsidRPr="000F4C02">
        <w:rPr>
          <w:b/>
          <w:bCs/>
          <w:lang w:eastAsia="en-AU"/>
        </w:rPr>
        <w:t>)</w:t>
      </w:r>
      <w:r>
        <w:rPr>
          <w:b/>
          <w:bCs/>
          <w:lang w:eastAsia="en-AU"/>
        </w:rPr>
        <w:t>.</w:t>
      </w:r>
      <w:r>
        <w:rPr>
          <w:lang w:eastAsia="en-AU"/>
        </w:rPr>
        <w:t>”</w:t>
      </w:r>
    </w:p>
    <w:p w14:paraId="7A33CDB3" w14:textId="4B70A8D9" w:rsidR="00840B5C" w:rsidRPr="00127CD6" w:rsidRDefault="00840B5C" w:rsidP="00666DC0">
      <w:pPr>
        <w:pStyle w:val="Heading3"/>
        <w:numPr>
          <w:ilvl w:val="0"/>
          <w:numId w:val="117"/>
        </w:numPr>
        <w:rPr>
          <w:lang w:eastAsia="en-AU"/>
        </w:rPr>
      </w:pPr>
      <w:bookmarkStart w:id="15" w:name="_Toc166486975"/>
      <w:r w:rsidRPr="00127CD6">
        <w:rPr>
          <w:lang w:eastAsia="en-AU"/>
        </w:rPr>
        <w:t>Set up the groups</w:t>
      </w:r>
      <w:bookmarkEnd w:id="15"/>
      <w:r w:rsidRPr="00127CD6">
        <w:rPr>
          <w:lang w:eastAsia="en-AU"/>
        </w:rPr>
        <w:t xml:space="preserve"> </w:t>
      </w:r>
    </w:p>
    <w:p w14:paraId="306739B9" w14:textId="77777777" w:rsidR="00840B5C" w:rsidRPr="00117A38" w:rsidRDefault="00840B5C" w:rsidP="003016AC">
      <w:pPr>
        <w:spacing w:before="120" w:after="240"/>
        <w:rPr>
          <w:lang w:eastAsia="en-AU"/>
        </w:rPr>
      </w:pPr>
      <w:r w:rsidRPr="00117A38">
        <w:rPr>
          <w:lang w:eastAsia="en-AU"/>
        </w:rPr>
        <w:t>If working with a larger group, ask people to separate into groups of three to four. Provide the handout</w:t>
      </w:r>
      <w:r>
        <w:rPr>
          <w:lang w:eastAsia="en-AU"/>
        </w:rPr>
        <w:t>s</w:t>
      </w:r>
      <w:r w:rsidRPr="00117A38">
        <w:rPr>
          <w:lang w:eastAsia="en-AU"/>
        </w:rPr>
        <w:t>.</w:t>
      </w:r>
    </w:p>
    <w:p w14:paraId="0B5A1A0A" w14:textId="77777777" w:rsidR="00A65EB7" w:rsidRDefault="00A65EB7">
      <w:pPr>
        <w:spacing w:after="160" w:line="259" w:lineRule="auto"/>
        <w:rPr>
          <w:rFonts w:eastAsiaTheme="majorEastAsia" w:cstheme="majorBidi"/>
          <w:b/>
          <w:sz w:val="28"/>
          <w:szCs w:val="24"/>
          <w:lang w:eastAsia="en-AU"/>
        </w:rPr>
      </w:pPr>
      <w:r>
        <w:rPr>
          <w:lang w:eastAsia="en-AU"/>
        </w:rPr>
        <w:br w:type="page"/>
      </w:r>
    </w:p>
    <w:p w14:paraId="031E450E" w14:textId="3EF05A5B" w:rsidR="00840B5C" w:rsidRPr="00127CD6" w:rsidRDefault="00840B5C" w:rsidP="00666DC0">
      <w:pPr>
        <w:pStyle w:val="Heading3"/>
        <w:numPr>
          <w:ilvl w:val="0"/>
          <w:numId w:val="117"/>
        </w:numPr>
        <w:rPr>
          <w:lang w:eastAsia="en-AU"/>
        </w:rPr>
      </w:pPr>
      <w:bookmarkStart w:id="16" w:name="_Toc166486976"/>
      <w:r w:rsidRPr="00127CD6">
        <w:rPr>
          <w:lang w:eastAsia="en-AU"/>
        </w:rPr>
        <w:lastRenderedPageBreak/>
        <w:t xml:space="preserve">Go through </w:t>
      </w:r>
      <w:proofErr w:type="spellStart"/>
      <w:r w:rsidR="00727C2C">
        <w:rPr>
          <w:lang w:eastAsia="en-AU"/>
        </w:rPr>
        <w:t>work</w:t>
      </w:r>
      <w:r w:rsidRPr="00127CD6">
        <w:rPr>
          <w:lang w:eastAsia="en-AU"/>
        </w:rPr>
        <w:t>heets</w:t>
      </w:r>
      <w:proofErr w:type="spellEnd"/>
      <w:r w:rsidRPr="00127CD6">
        <w:rPr>
          <w:lang w:eastAsia="en-AU"/>
        </w:rPr>
        <w:t xml:space="preserve"> and any supporting resources</w:t>
      </w:r>
      <w:bookmarkEnd w:id="16"/>
      <w:r w:rsidRPr="00127CD6">
        <w:rPr>
          <w:lang w:eastAsia="en-AU"/>
        </w:rPr>
        <w:t xml:space="preserve"> </w:t>
      </w:r>
    </w:p>
    <w:p w14:paraId="2F433CE9" w14:textId="788AAF3D" w:rsidR="00214482" w:rsidRPr="000A0CB7" w:rsidRDefault="00214482" w:rsidP="000A0CB7">
      <w:pPr>
        <w:pStyle w:val="ListParagraph"/>
        <w:numPr>
          <w:ilvl w:val="0"/>
          <w:numId w:val="122"/>
        </w:numPr>
        <w:spacing w:before="120" w:after="120"/>
        <w:contextualSpacing w:val="0"/>
        <w:rPr>
          <w:szCs w:val="24"/>
          <w:lang w:eastAsia="en-AU"/>
        </w:rPr>
      </w:pPr>
      <w:r w:rsidRPr="000A0CB7">
        <w:rPr>
          <w:rFonts w:eastAsia="Times New Roman" w:cs="Arial"/>
          <w:szCs w:val="24"/>
          <w:lang w:eastAsia="en-AU"/>
        </w:rPr>
        <w:t>Participants will be provided with worksheets that include different scenarios and reflective prompt questions. Workers are encouraged to complete all tasks/questions to fully benefit from the learning experiences. They can use the activity and task record sheet</w:t>
      </w:r>
      <w:r w:rsidR="00753718">
        <w:rPr>
          <w:rFonts w:eastAsia="Times New Roman" w:cs="Arial"/>
          <w:szCs w:val="24"/>
          <w:lang w:eastAsia="en-AU"/>
        </w:rPr>
        <w:t>s</w:t>
      </w:r>
      <w:r w:rsidRPr="000A0CB7">
        <w:rPr>
          <w:rFonts w:eastAsia="Times New Roman" w:cs="Arial"/>
          <w:szCs w:val="24"/>
          <w:lang w:eastAsia="en-AU"/>
        </w:rPr>
        <w:t xml:space="preserve"> (available in Word and interactive PDF versions). Let participants know that at the end of the session, all worksheets will be collected and used to inform future training opportunities.</w:t>
      </w:r>
    </w:p>
    <w:p w14:paraId="3B4BCB34" w14:textId="77777777" w:rsidR="00840B5C" w:rsidRPr="000A0CB7" w:rsidRDefault="00840B5C" w:rsidP="000A0CB7">
      <w:pPr>
        <w:pStyle w:val="ListParagraph"/>
        <w:numPr>
          <w:ilvl w:val="0"/>
          <w:numId w:val="53"/>
        </w:numPr>
        <w:spacing w:before="120" w:after="120"/>
        <w:contextualSpacing w:val="0"/>
        <w:rPr>
          <w:szCs w:val="24"/>
        </w:rPr>
      </w:pPr>
      <w:r w:rsidRPr="000A0CB7">
        <w:rPr>
          <w:szCs w:val="24"/>
        </w:rPr>
        <w:t xml:space="preserve">Talk through any other resources you decide to include such as your policies and procedures or other supporting information. </w:t>
      </w:r>
    </w:p>
    <w:p w14:paraId="65BF6EAB" w14:textId="77777777" w:rsidR="00840B5C" w:rsidRDefault="00840B5C" w:rsidP="000A0CB7">
      <w:pPr>
        <w:pStyle w:val="ListParagraph"/>
        <w:numPr>
          <w:ilvl w:val="0"/>
          <w:numId w:val="53"/>
        </w:numPr>
        <w:spacing w:before="120" w:after="120"/>
        <w:contextualSpacing w:val="0"/>
      </w:pPr>
      <w:r w:rsidRPr="00CC04A5">
        <w:t>Encourage your workers to have open conversations within their groups, consider the challenges and</w:t>
      </w:r>
      <w:r w:rsidRPr="0054544A">
        <w:t xml:space="preserve"> respond to each scenario and question. </w:t>
      </w:r>
    </w:p>
    <w:p w14:paraId="7C0592B9" w14:textId="39B7BC20" w:rsidR="00840B5C" w:rsidRPr="00924C1F" w:rsidRDefault="00840B5C" w:rsidP="000A0CB7">
      <w:pPr>
        <w:pStyle w:val="ListParagraph"/>
        <w:numPr>
          <w:ilvl w:val="0"/>
          <w:numId w:val="53"/>
        </w:numPr>
        <w:spacing w:before="120" w:after="120"/>
        <w:ind w:left="714" w:hanging="357"/>
        <w:contextualSpacing w:val="0"/>
        <w:rPr>
          <w:lang w:eastAsia="en-AU"/>
        </w:rPr>
      </w:pPr>
      <w:r w:rsidRPr="00924C1F">
        <w:t xml:space="preserve">Ask them to think about what needs to be </w:t>
      </w:r>
      <w:r w:rsidRPr="00CC04A5">
        <w:t>considered to make sure people with disability are included</w:t>
      </w:r>
      <w:r w:rsidRPr="003016AC">
        <w:rPr>
          <w:rFonts w:eastAsia="Calibri" w:cs="Times New Roman"/>
        </w:rPr>
        <w:t xml:space="preserve"> and their safety and well-being is supported.</w:t>
      </w:r>
    </w:p>
    <w:p w14:paraId="4E613762" w14:textId="7C8E0AC9" w:rsidR="00AE1750" w:rsidRDefault="00840B5C" w:rsidP="00AE1750">
      <w:pPr>
        <w:pStyle w:val="Heading3"/>
        <w:numPr>
          <w:ilvl w:val="0"/>
          <w:numId w:val="117"/>
        </w:numPr>
      </w:pPr>
      <w:bookmarkStart w:id="17" w:name="_Toc166486977"/>
      <w:r w:rsidRPr="00666DC0">
        <w:rPr>
          <w:lang w:eastAsia="en-AU"/>
        </w:rPr>
        <w:t>Regroup and discuss responses.</w:t>
      </w:r>
      <w:bookmarkEnd w:id="17"/>
      <w:r w:rsidRPr="00666DC0">
        <w:rPr>
          <w:lang w:eastAsia="en-AU"/>
        </w:rPr>
        <w:t xml:space="preserve"> </w:t>
      </w:r>
    </w:p>
    <w:p w14:paraId="7CDAC607" w14:textId="7074DD78" w:rsidR="00840B5C" w:rsidRPr="00AE1750" w:rsidRDefault="00840B5C" w:rsidP="00AE1750">
      <w:pPr>
        <w:rPr>
          <w:szCs w:val="24"/>
        </w:rPr>
      </w:pPr>
      <w:r w:rsidRPr="00AE1750">
        <w:rPr>
          <w:szCs w:val="24"/>
          <w:lang w:eastAsia="en-AU"/>
        </w:rPr>
        <w:t>Bring the groups back together after</w:t>
      </w:r>
      <w:r w:rsidRPr="00AE1750">
        <w:rPr>
          <w:rStyle w:val="Heading3Char"/>
          <w:b w:val="0"/>
          <w:bCs/>
          <w:sz w:val="24"/>
        </w:rPr>
        <w:t xml:space="preserve"> each key</w:t>
      </w:r>
      <w:r w:rsidRPr="00AE1750">
        <w:rPr>
          <w:szCs w:val="24"/>
        </w:rPr>
        <w:t xml:space="preserve"> conversation discussion or activity.</w:t>
      </w:r>
    </w:p>
    <w:p w14:paraId="6FEC0070" w14:textId="77777777" w:rsidR="00840B5C" w:rsidRPr="008B0F47" w:rsidRDefault="00840B5C" w:rsidP="00CC04A5">
      <w:pPr>
        <w:pStyle w:val="ListParagraph"/>
        <w:numPr>
          <w:ilvl w:val="0"/>
          <w:numId w:val="53"/>
        </w:numPr>
        <w:spacing w:before="120" w:after="120"/>
        <w:contextualSpacing w:val="0"/>
        <w:rPr>
          <w:rFonts w:eastAsia="Times New Roman" w:cs="Arial"/>
          <w:lang w:eastAsia="en-AU"/>
        </w:rPr>
      </w:pPr>
      <w:r w:rsidRPr="00924C1F">
        <w:t xml:space="preserve">Ask each group about their response to each question. </w:t>
      </w:r>
    </w:p>
    <w:p w14:paraId="4BD9B94E" w14:textId="77777777" w:rsidR="00840B5C" w:rsidRDefault="00840B5C" w:rsidP="00CC04A5">
      <w:pPr>
        <w:pStyle w:val="ListParagraph"/>
        <w:numPr>
          <w:ilvl w:val="0"/>
          <w:numId w:val="53"/>
        </w:numPr>
        <w:spacing w:before="120" w:after="120"/>
        <w:contextualSpacing w:val="0"/>
      </w:pPr>
      <w:r w:rsidRPr="009F21DB">
        <w:t>Provide any additional responses based on expected responses in the notes of the presentation and go through the additional information with the whole group.</w:t>
      </w:r>
    </w:p>
    <w:p w14:paraId="7AA6BF79" w14:textId="77777777" w:rsidR="00840B5C" w:rsidRDefault="00840B5C" w:rsidP="00CC04A5">
      <w:pPr>
        <w:pStyle w:val="ListParagraph"/>
        <w:numPr>
          <w:ilvl w:val="0"/>
          <w:numId w:val="53"/>
        </w:numPr>
        <w:spacing w:before="120" w:after="120"/>
        <w:contextualSpacing w:val="0"/>
      </w:pPr>
      <w:r w:rsidRPr="009F21DB">
        <w:t>If you are asked a question and don’t know the answer – let the group know you aren’t sure but will find out and let them know.</w:t>
      </w:r>
    </w:p>
    <w:p w14:paraId="6A0C7280" w14:textId="77777777" w:rsidR="00840B5C" w:rsidRDefault="00840B5C" w:rsidP="00CC04A5">
      <w:pPr>
        <w:pStyle w:val="ListParagraph"/>
        <w:numPr>
          <w:ilvl w:val="0"/>
          <w:numId w:val="53"/>
        </w:numPr>
        <w:spacing w:before="120" w:after="240"/>
        <w:ind w:left="714" w:hanging="357"/>
        <w:contextualSpacing w:val="0"/>
      </w:pPr>
      <w:r w:rsidRPr="009F21DB">
        <w:t>Discuss any concerns or questions raised.</w:t>
      </w:r>
    </w:p>
    <w:p w14:paraId="7A9187EA" w14:textId="4D239057" w:rsidR="00840B5C" w:rsidRPr="00177E0D" w:rsidRDefault="00840B5C" w:rsidP="00AE1750">
      <w:pPr>
        <w:pStyle w:val="Heading3"/>
        <w:numPr>
          <w:ilvl w:val="0"/>
          <w:numId w:val="117"/>
        </w:numPr>
      </w:pPr>
      <w:bookmarkStart w:id="18" w:name="_Toc166486978"/>
      <w:r w:rsidRPr="00177E0D">
        <w:t>Finishing the session</w:t>
      </w:r>
      <w:bookmarkEnd w:id="18"/>
    </w:p>
    <w:p w14:paraId="6F3A6753" w14:textId="77777777" w:rsidR="003321B6" w:rsidRPr="00117A38" w:rsidRDefault="003321B6" w:rsidP="003321B6">
      <w:pPr>
        <w:pStyle w:val="ListParagraph"/>
        <w:numPr>
          <w:ilvl w:val="0"/>
          <w:numId w:val="55"/>
        </w:numPr>
        <w:spacing w:before="120" w:after="120"/>
        <w:ind w:left="714" w:hanging="357"/>
        <w:contextualSpacing w:val="0"/>
      </w:pPr>
      <w:r w:rsidRPr="00117A38">
        <w:t xml:space="preserve">Thank the group for their contribution to the conversation and let them know that you are available to talk to them if they want to continue the conversation.  </w:t>
      </w:r>
    </w:p>
    <w:p w14:paraId="2E9AD510" w14:textId="77777777" w:rsidR="003321B6" w:rsidRDefault="003321B6" w:rsidP="003321B6">
      <w:pPr>
        <w:pStyle w:val="ListParagraph"/>
        <w:numPr>
          <w:ilvl w:val="0"/>
          <w:numId w:val="55"/>
        </w:numPr>
        <w:spacing w:before="120" w:after="120"/>
        <w:ind w:left="714" w:hanging="357"/>
        <w:contextualSpacing w:val="0"/>
      </w:pPr>
      <w:r w:rsidRPr="00117A38">
        <w:t xml:space="preserve">Let them know which other people within your organisation they can approach if they want to talk about the topics </w:t>
      </w:r>
      <w:r w:rsidRPr="000A544E">
        <w:t xml:space="preserve">discussed. </w:t>
      </w:r>
    </w:p>
    <w:p w14:paraId="04EC8EAC" w14:textId="77777777" w:rsidR="003321B6" w:rsidRDefault="003321B6" w:rsidP="003321B6">
      <w:pPr>
        <w:pStyle w:val="ListParagraph"/>
        <w:numPr>
          <w:ilvl w:val="0"/>
          <w:numId w:val="55"/>
        </w:numPr>
        <w:spacing w:before="120" w:after="120"/>
        <w:ind w:left="714" w:hanging="357"/>
        <w:contextualSpacing w:val="0"/>
      </w:pPr>
      <w:r w:rsidRPr="00117A38">
        <w:t xml:space="preserve">Collect </w:t>
      </w:r>
      <w:r>
        <w:t xml:space="preserve">any worksheets and materials. </w:t>
      </w:r>
    </w:p>
    <w:p w14:paraId="022A1762" w14:textId="27DE05BF" w:rsidR="003321B6" w:rsidRPr="008764DA" w:rsidRDefault="003321B6" w:rsidP="00A65EB7">
      <w:pPr>
        <w:pStyle w:val="ListParagraph"/>
        <w:numPr>
          <w:ilvl w:val="0"/>
          <w:numId w:val="55"/>
        </w:numPr>
        <w:spacing w:before="120" w:after="240"/>
        <w:ind w:left="714" w:hanging="357"/>
        <w:contextualSpacing w:val="0"/>
      </w:pPr>
      <w:r w:rsidRPr="008764DA">
        <w:t xml:space="preserve">Forward the </w:t>
      </w:r>
      <w:r>
        <w:t>worksheets</w:t>
      </w:r>
      <w:r w:rsidRPr="008764DA">
        <w:t xml:space="preserve"> </w:t>
      </w:r>
      <w:r>
        <w:t xml:space="preserve">to </w:t>
      </w:r>
      <w:r w:rsidRPr="008764DA">
        <w:t>your manager, quality manager or the person responsible for developing your procedures</w:t>
      </w:r>
      <w:r>
        <w:t xml:space="preserve"> and training</w:t>
      </w:r>
      <w:r w:rsidRPr="008764DA">
        <w:t xml:space="preserve">. Ensure you have included any questions raised and your observations to inform and </w:t>
      </w:r>
      <w:r w:rsidR="00553B02">
        <w:t>address</w:t>
      </w:r>
      <w:r w:rsidRPr="008764DA">
        <w:t xml:space="preserve"> future training</w:t>
      </w:r>
      <w:r>
        <w:t xml:space="preserve"> needs.</w:t>
      </w:r>
    </w:p>
    <w:p w14:paraId="1DFCC0B4" w14:textId="77777777" w:rsidR="00666CB1" w:rsidRDefault="00666CB1">
      <w:pPr>
        <w:spacing w:after="160" w:line="259" w:lineRule="auto"/>
        <w:rPr>
          <w:rFonts w:eastAsia="Calibri" w:cstheme="majorBidi"/>
          <w:b/>
          <w:sz w:val="36"/>
          <w:szCs w:val="32"/>
        </w:rPr>
      </w:pPr>
      <w:r>
        <w:rPr>
          <w:rFonts w:eastAsia="Calibri"/>
        </w:rPr>
        <w:br w:type="page"/>
      </w:r>
    </w:p>
    <w:p w14:paraId="6688F555" w14:textId="6B1EF729" w:rsidR="000F1628" w:rsidRPr="000F1628" w:rsidRDefault="000F1628" w:rsidP="006D07B8">
      <w:pPr>
        <w:pStyle w:val="Heading1"/>
        <w:rPr>
          <w:rFonts w:eastAsia="Calibri"/>
        </w:rPr>
      </w:pPr>
      <w:bookmarkStart w:id="19" w:name="_Toc166486979"/>
      <w:r w:rsidRPr="000F1628">
        <w:rPr>
          <w:rFonts w:eastAsia="Calibri"/>
        </w:rPr>
        <w:lastRenderedPageBreak/>
        <w:t>Key Conversation 1 – Accommodation setting</w:t>
      </w:r>
      <w:bookmarkEnd w:id="19"/>
    </w:p>
    <w:p w14:paraId="2F389B04" w14:textId="77777777" w:rsidR="000F1628" w:rsidRPr="000F1628" w:rsidRDefault="000F1628" w:rsidP="000F1628">
      <w:pPr>
        <w:pStyle w:val="Heading2"/>
        <w:rPr>
          <w:rFonts w:eastAsia="Calibri"/>
        </w:rPr>
      </w:pPr>
      <w:bookmarkStart w:id="20" w:name="_Toc166486980"/>
      <w:r w:rsidRPr="000F1628">
        <w:rPr>
          <w:rFonts w:eastAsia="Calibri"/>
        </w:rPr>
        <w:t>Facilitator Guide and Expected Responses</w:t>
      </w:r>
      <w:bookmarkEnd w:id="20"/>
    </w:p>
    <w:p w14:paraId="299FB9D4" w14:textId="77777777" w:rsidR="000F1628" w:rsidRPr="006D550F" w:rsidRDefault="000F1628" w:rsidP="00DD545C">
      <w:pPr>
        <w:pStyle w:val="Heading3"/>
      </w:pPr>
      <w:bookmarkStart w:id="21" w:name="_Toc166486981"/>
      <w:r w:rsidRPr="006D550F">
        <w:t>Introduce the topic</w:t>
      </w:r>
      <w:bookmarkEnd w:id="21"/>
    </w:p>
    <w:p w14:paraId="69CE0D45" w14:textId="77777777" w:rsidR="00E11B7E" w:rsidRPr="00E11B7E" w:rsidRDefault="00E11B7E" w:rsidP="00E11B7E">
      <w:pPr>
        <w:rPr>
          <w:rFonts w:eastAsia="Calibri" w:cs="Times New Roman"/>
          <w:szCs w:val="24"/>
        </w:rPr>
      </w:pPr>
      <w:r w:rsidRPr="00E11B7E">
        <w:rPr>
          <w:rFonts w:eastAsia="Calibri" w:cs="Times New Roman"/>
          <w:szCs w:val="24"/>
        </w:rPr>
        <w:t>A possible script is:</w:t>
      </w:r>
    </w:p>
    <w:p w14:paraId="517DB1E3" w14:textId="53571E60" w:rsidR="00D83779" w:rsidRPr="00393FAD" w:rsidRDefault="00D579C3" w:rsidP="00393FAD">
      <w:pPr>
        <w:spacing w:before="120" w:after="240"/>
      </w:pPr>
      <w:r>
        <w:rPr>
          <w:rFonts w:eastAsia="Calibri" w:cs="Times New Roman"/>
          <w:szCs w:val="24"/>
        </w:rPr>
        <w:t>“</w:t>
      </w:r>
      <w:r w:rsidR="004269F7" w:rsidRPr="00E11B7E">
        <w:rPr>
          <w:rFonts w:eastAsia="Calibri" w:cs="Times New Roman"/>
          <w:szCs w:val="24"/>
        </w:rPr>
        <w:t>This scenario discusses</w:t>
      </w:r>
      <w:r w:rsidR="004269F7" w:rsidRPr="008909B9">
        <w:rPr>
          <w:rFonts w:eastAsia="Calibri" w:cs="Times New Roman"/>
        </w:rPr>
        <w:t xml:space="preserve"> Environmental Restraint</w:t>
      </w:r>
      <w:r w:rsidR="004269F7">
        <w:rPr>
          <w:rFonts w:eastAsia="Calibri" w:cs="Times New Roman"/>
        </w:rPr>
        <w:t xml:space="preserve"> which is:</w:t>
      </w:r>
      <w:r w:rsidR="004269F7" w:rsidRPr="008909B9">
        <w:rPr>
          <w:rFonts w:eastAsia="Calibri" w:cs="Times New Roman"/>
        </w:rPr>
        <w:t xml:space="preserve"> </w:t>
      </w:r>
      <w:r w:rsidR="004269F7" w:rsidRPr="008909B9">
        <w:t>“</w:t>
      </w:r>
      <w:r w:rsidR="004269F7">
        <w:t xml:space="preserve">a </w:t>
      </w:r>
      <w:r w:rsidR="004269F7" w:rsidRPr="008909B9">
        <w:t xml:space="preserve">restraint, which restricts a person’s free access to all parts of their environment, including items or activities….it includes practices that are beyond ordinary community standards for the purposes of addressing a behaviour of concern that can cause harm to persons with disability and/ or others”. </w:t>
      </w:r>
    </w:p>
    <w:p w14:paraId="7CFA9890" w14:textId="3C66E30C" w:rsidR="004269F7" w:rsidRPr="00D83779" w:rsidRDefault="004269F7" w:rsidP="000111A8">
      <w:pPr>
        <w:spacing w:before="120" w:after="120"/>
        <w:rPr>
          <w:b/>
          <w:bCs/>
        </w:rPr>
      </w:pPr>
      <w:r w:rsidRPr="00D83779">
        <w:rPr>
          <w:b/>
          <w:bCs/>
        </w:rPr>
        <w:t xml:space="preserve">NDIS Commission </w:t>
      </w:r>
      <w:r w:rsidR="009C2746" w:rsidRPr="009C2746">
        <w:rPr>
          <w:b/>
          <w:bCs/>
          <w:szCs w:val="24"/>
        </w:rPr>
        <w:t>Regulated Restrictive Practice</w:t>
      </w:r>
      <w:r w:rsidR="00EC641A">
        <w:rPr>
          <w:b/>
          <w:bCs/>
          <w:szCs w:val="24"/>
        </w:rPr>
        <w:t>s</w:t>
      </w:r>
      <w:r w:rsidR="009C2746" w:rsidRPr="008909B9">
        <w:rPr>
          <w:b/>
          <w:bCs/>
          <w:sz w:val="26"/>
          <w:szCs w:val="26"/>
        </w:rPr>
        <w:t xml:space="preserve"> </w:t>
      </w:r>
      <w:r w:rsidRPr="00D83779">
        <w:rPr>
          <w:b/>
          <w:bCs/>
        </w:rPr>
        <w:t xml:space="preserve">Guide </w:t>
      </w:r>
    </w:p>
    <w:p w14:paraId="34BBCB04" w14:textId="77777777" w:rsidR="004269F7" w:rsidRPr="008909B9" w:rsidRDefault="004269F7" w:rsidP="008D24A5">
      <w:r w:rsidRPr="008909B9">
        <w:t>Examples can include:</w:t>
      </w:r>
    </w:p>
    <w:p w14:paraId="2368384A" w14:textId="77777777" w:rsidR="004269F7" w:rsidRPr="008909B9" w:rsidRDefault="004269F7" w:rsidP="00FD7DD2">
      <w:pPr>
        <w:pStyle w:val="ListParagraph"/>
        <w:numPr>
          <w:ilvl w:val="0"/>
          <w:numId w:val="57"/>
        </w:numPr>
        <w:spacing w:before="120" w:after="120"/>
        <w:ind w:left="714" w:hanging="357"/>
        <w:contextualSpacing w:val="0"/>
      </w:pPr>
      <w:r w:rsidRPr="008909B9">
        <w:t xml:space="preserve">Locking doors, cupboards or fridges </w:t>
      </w:r>
    </w:p>
    <w:p w14:paraId="70442E92" w14:textId="77777777" w:rsidR="004269F7" w:rsidRPr="008909B9" w:rsidRDefault="004269F7" w:rsidP="00FD7DD2">
      <w:pPr>
        <w:pStyle w:val="ListParagraph"/>
        <w:numPr>
          <w:ilvl w:val="0"/>
          <w:numId w:val="57"/>
        </w:numPr>
        <w:spacing w:before="120" w:after="120"/>
        <w:ind w:left="714" w:hanging="357"/>
        <w:contextualSpacing w:val="0"/>
      </w:pPr>
      <w:r w:rsidRPr="008909B9">
        <w:t xml:space="preserve">Preventing a person engaging in an activity or access to their personal possessions </w:t>
      </w:r>
    </w:p>
    <w:p w14:paraId="7DC7B851" w14:textId="77777777" w:rsidR="004269F7" w:rsidRPr="008909B9" w:rsidRDefault="004269F7" w:rsidP="00FD7DD2">
      <w:pPr>
        <w:pStyle w:val="ListParagraph"/>
        <w:numPr>
          <w:ilvl w:val="0"/>
          <w:numId w:val="57"/>
        </w:numPr>
        <w:spacing w:before="120" w:after="120"/>
        <w:contextualSpacing w:val="0"/>
      </w:pPr>
      <w:r w:rsidRPr="008909B9">
        <w:t xml:space="preserve">Restricting access to specific items </w:t>
      </w:r>
    </w:p>
    <w:p w14:paraId="23CFB53D" w14:textId="71F701EB" w:rsidR="003321B6" w:rsidRDefault="004269F7" w:rsidP="00CC04A5">
      <w:pPr>
        <w:spacing w:before="120" w:after="240"/>
        <w:rPr>
          <w:rFonts w:eastAsia="Times New Roman" w:cs="Arial"/>
          <w:lang w:eastAsia="en-AU"/>
        </w:rPr>
      </w:pPr>
      <w:r w:rsidRPr="008909B9">
        <w:t>An Environmental Restraint of having the fridge and pantry locked is explored in this example.</w:t>
      </w:r>
    </w:p>
    <w:p w14:paraId="5FC01B77" w14:textId="77777777" w:rsidR="00DA37D6" w:rsidRPr="008909B9" w:rsidRDefault="00DA37D6" w:rsidP="00F544CC">
      <w:pPr>
        <w:spacing w:before="120" w:after="120"/>
      </w:pPr>
      <w:r w:rsidRPr="00903E7A">
        <w:rPr>
          <w:rFonts w:cs="Arial"/>
          <w:b/>
          <w:bCs/>
          <w:lang w:val="en-US"/>
        </w:rPr>
        <w:t>Note</w:t>
      </w:r>
      <w:r>
        <w:rPr>
          <w:rFonts w:cs="Arial"/>
          <w:b/>
          <w:bCs/>
          <w:lang w:val="en-US"/>
        </w:rPr>
        <w:t>s for facilitator</w:t>
      </w:r>
      <w:r w:rsidRPr="00903E7A">
        <w:rPr>
          <w:rFonts w:cs="Arial"/>
          <w:b/>
          <w:bCs/>
          <w:lang w:val="en-US"/>
        </w:rPr>
        <w:t>:</w:t>
      </w:r>
      <w:r>
        <w:rPr>
          <w:rFonts w:cs="Arial"/>
          <w:b/>
          <w:bCs/>
          <w:lang w:val="en-US"/>
        </w:rPr>
        <w:t xml:space="preserve"> </w:t>
      </w:r>
      <w:r w:rsidRPr="008909B9">
        <w:t xml:space="preserve">The aim is to explore some key points around Restrictive Practices through the discussion questions: </w:t>
      </w:r>
    </w:p>
    <w:p w14:paraId="67EA9E96" w14:textId="77777777" w:rsidR="00DA37D6" w:rsidRPr="008909B9" w:rsidRDefault="00DA37D6" w:rsidP="00F544CC">
      <w:pPr>
        <w:pStyle w:val="ListParagraph"/>
        <w:numPr>
          <w:ilvl w:val="0"/>
          <w:numId w:val="60"/>
        </w:numPr>
        <w:spacing w:before="120" w:after="120"/>
        <w:contextualSpacing w:val="0"/>
      </w:pPr>
      <w:r w:rsidRPr="008909B9">
        <w:t xml:space="preserve">The importance of stakeholder engagement and shared decision making </w:t>
      </w:r>
    </w:p>
    <w:p w14:paraId="2ED2D216" w14:textId="77777777" w:rsidR="00DA37D6" w:rsidRPr="008909B9" w:rsidRDefault="00DA37D6" w:rsidP="00F544CC">
      <w:pPr>
        <w:pStyle w:val="ListParagraph"/>
        <w:numPr>
          <w:ilvl w:val="0"/>
          <w:numId w:val="60"/>
        </w:numPr>
        <w:spacing w:before="120" w:after="120"/>
        <w:contextualSpacing w:val="0"/>
      </w:pPr>
      <w:r w:rsidRPr="008909B9">
        <w:t xml:space="preserve">The impact to the person of the Restrictive Practice being in place, and if it were to be taken away </w:t>
      </w:r>
    </w:p>
    <w:p w14:paraId="68D2578D" w14:textId="77777777" w:rsidR="00DA37D6" w:rsidRPr="008909B9" w:rsidRDefault="00DA37D6" w:rsidP="00F544CC">
      <w:pPr>
        <w:pStyle w:val="ListParagraph"/>
        <w:numPr>
          <w:ilvl w:val="0"/>
          <w:numId w:val="60"/>
        </w:numPr>
        <w:spacing w:before="120" w:after="120"/>
        <w:contextualSpacing w:val="0"/>
      </w:pPr>
      <w:r w:rsidRPr="008909B9">
        <w:t xml:space="preserve">The impact to housemates of the Restrictive Practice </w:t>
      </w:r>
    </w:p>
    <w:p w14:paraId="6875B9F3" w14:textId="77777777" w:rsidR="00DA37D6" w:rsidRPr="008909B9" w:rsidRDefault="00DA37D6" w:rsidP="00F544CC">
      <w:pPr>
        <w:pStyle w:val="ListParagraph"/>
        <w:numPr>
          <w:ilvl w:val="0"/>
          <w:numId w:val="60"/>
        </w:numPr>
        <w:spacing w:before="120" w:after="120"/>
        <w:contextualSpacing w:val="0"/>
      </w:pPr>
      <w:r w:rsidRPr="008909B9">
        <w:t xml:space="preserve">Exploring, creatively, what least Restrictive Practice might look like </w:t>
      </w:r>
    </w:p>
    <w:p w14:paraId="076B978B" w14:textId="0F4127BE" w:rsidR="00DA37D6" w:rsidRPr="008909B9" w:rsidRDefault="00DA37D6" w:rsidP="00F544CC">
      <w:pPr>
        <w:spacing w:before="120" w:after="120"/>
      </w:pPr>
      <w:r w:rsidRPr="008909B9">
        <w:t>When you are facilitating group answers, remember your prompt questions</w:t>
      </w:r>
      <w:r w:rsidR="0039227B">
        <w:t xml:space="preserve"> and</w:t>
      </w:r>
      <w:r w:rsidRPr="008909B9">
        <w:t xml:space="preserve"> if there has been less discussion, ask the teams: </w:t>
      </w:r>
    </w:p>
    <w:p w14:paraId="45A15110" w14:textId="77777777" w:rsidR="00DA37D6" w:rsidRPr="008909B9" w:rsidRDefault="00DA37D6" w:rsidP="00F544CC">
      <w:pPr>
        <w:pStyle w:val="ListParagraph"/>
        <w:numPr>
          <w:ilvl w:val="0"/>
          <w:numId w:val="61"/>
        </w:numPr>
        <w:spacing w:before="120" w:after="120"/>
        <w:contextualSpacing w:val="0"/>
      </w:pPr>
      <w:r w:rsidRPr="008909B9">
        <w:t xml:space="preserve">How </w:t>
      </w:r>
      <w:proofErr w:type="gramStart"/>
      <w:r w:rsidRPr="008909B9">
        <w:t>they might</w:t>
      </w:r>
      <w:proofErr w:type="gramEnd"/>
      <w:r w:rsidRPr="008909B9">
        <w:t xml:space="preserve"> feel if in this situation?</w:t>
      </w:r>
    </w:p>
    <w:p w14:paraId="58AFBB09" w14:textId="77777777" w:rsidR="00DA37D6" w:rsidRPr="008909B9" w:rsidRDefault="00DA37D6" w:rsidP="00F544CC">
      <w:pPr>
        <w:pStyle w:val="ListParagraph"/>
        <w:numPr>
          <w:ilvl w:val="0"/>
          <w:numId w:val="61"/>
        </w:numPr>
        <w:spacing w:before="120" w:after="120"/>
        <w:contextualSpacing w:val="0"/>
      </w:pPr>
      <w:r w:rsidRPr="008909B9">
        <w:t xml:space="preserve">What would they find challenging? </w:t>
      </w:r>
    </w:p>
    <w:p w14:paraId="68A73B82" w14:textId="77777777" w:rsidR="00DA37D6" w:rsidRDefault="00DA37D6" w:rsidP="00CC04A5">
      <w:pPr>
        <w:pStyle w:val="ListParagraph"/>
        <w:numPr>
          <w:ilvl w:val="0"/>
          <w:numId w:val="61"/>
        </w:numPr>
        <w:spacing w:before="120" w:after="240"/>
        <w:ind w:left="714" w:hanging="357"/>
        <w:contextualSpacing w:val="0"/>
      </w:pPr>
      <w:r w:rsidRPr="00903E7A">
        <w:t>What additional support might they need?</w:t>
      </w:r>
    </w:p>
    <w:p w14:paraId="5459B9FD" w14:textId="77777777" w:rsidR="00A66D25" w:rsidRDefault="00A66D25">
      <w:pPr>
        <w:spacing w:after="160" w:line="259" w:lineRule="auto"/>
        <w:rPr>
          <w:rFonts w:eastAsiaTheme="majorEastAsia" w:cstheme="majorBidi"/>
          <w:b/>
          <w:sz w:val="28"/>
          <w:szCs w:val="24"/>
        </w:rPr>
      </w:pPr>
      <w:bookmarkStart w:id="22" w:name="_Toc166486982"/>
      <w:r>
        <w:br w:type="page"/>
      </w:r>
    </w:p>
    <w:p w14:paraId="437A319F" w14:textId="04949D0D" w:rsidR="00697C25" w:rsidRPr="006D550F" w:rsidRDefault="00697C25" w:rsidP="00DD545C">
      <w:pPr>
        <w:pStyle w:val="Heading3"/>
      </w:pPr>
      <w:r w:rsidRPr="006D550F">
        <w:lastRenderedPageBreak/>
        <w:t>Introduce the activity</w:t>
      </w:r>
      <w:bookmarkEnd w:id="22"/>
    </w:p>
    <w:p w14:paraId="41CE7030" w14:textId="77777777" w:rsidR="00697C25" w:rsidRPr="003D3B27" w:rsidRDefault="00697C25" w:rsidP="00CC04A5">
      <w:pPr>
        <w:pStyle w:val="ListParagraph"/>
        <w:numPr>
          <w:ilvl w:val="0"/>
          <w:numId w:val="63"/>
        </w:numPr>
        <w:spacing w:before="120" w:after="120"/>
        <w:ind w:left="714" w:hanging="357"/>
        <w:contextualSpacing w:val="0"/>
      </w:pPr>
      <w:r w:rsidRPr="00903E7A">
        <w:t xml:space="preserve">Refer the </w:t>
      </w:r>
      <w:r w:rsidRPr="003D3B27">
        <w:t xml:space="preserve">group to page 3 and 4 of their </w:t>
      </w:r>
      <w:proofErr w:type="gramStart"/>
      <w:r w:rsidRPr="003D3B27">
        <w:t>workbook</w:t>
      </w:r>
      <w:proofErr w:type="gramEnd"/>
      <w:r w:rsidRPr="003D3B27">
        <w:t xml:space="preserve">. </w:t>
      </w:r>
    </w:p>
    <w:p w14:paraId="27B2A998" w14:textId="77777777" w:rsidR="00697C25" w:rsidRPr="00903E7A" w:rsidRDefault="00697C25" w:rsidP="00CC04A5">
      <w:pPr>
        <w:pStyle w:val="ListParagraph"/>
        <w:numPr>
          <w:ilvl w:val="0"/>
          <w:numId w:val="63"/>
        </w:numPr>
        <w:spacing w:before="120" w:after="120"/>
        <w:ind w:left="714" w:hanging="357"/>
        <w:contextualSpacing w:val="0"/>
      </w:pPr>
      <w:r w:rsidRPr="00903E7A">
        <w:t>Ask the groups</w:t>
      </w:r>
      <w:r w:rsidRPr="00FC1424">
        <w:t xml:space="preserve"> to </w:t>
      </w:r>
      <w:r w:rsidRPr="00903E7A">
        <w:t xml:space="preserve">read through each question, discuss as a group and record </w:t>
      </w:r>
      <w:r w:rsidRPr="00FC1424">
        <w:t>their answers</w:t>
      </w:r>
      <w:r>
        <w:t>.</w:t>
      </w:r>
    </w:p>
    <w:p w14:paraId="0C2102FD" w14:textId="77777777" w:rsidR="00697C25" w:rsidRPr="00903E7A" w:rsidRDefault="00697C25" w:rsidP="00CC04A5">
      <w:pPr>
        <w:pStyle w:val="ListParagraph"/>
        <w:numPr>
          <w:ilvl w:val="0"/>
          <w:numId w:val="63"/>
        </w:numPr>
        <w:spacing w:before="120" w:after="120"/>
        <w:ind w:left="714" w:hanging="357"/>
        <w:contextualSpacing w:val="0"/>
      </w:pPr>
      <w:r w:rsidRPr="00FC1424">
        <w:t>Discuss an</w:t>
      </w:r>
      <w:r>
        <w:t>y</w:t>
      </w:r>
      <w:r w:rsidRPr="00FC1424">
        <w:t xml:space="preserve"> additional resources you have provided</w:t>
      </w:r>
      <w:r>
        <w:t>.</w:t>
      </w:r>
    </w:p>
    <w:p w14:paraId="697C646C" w14:textId="77777777" w:rsidR="00697C25" w:rsidRDefault="00697C25" w:rsidP="00CC04A5">
      <w:pPr>
        <w:pStyle w:val="ListParagraph"/>
        <w:numPr>
          <w:ilvl w:val="0"/>
          <w:numId w:val="63"/>
        </w:numPr>
        <w:spacing w:before="120" w:after="120"/>
        <w:ind w:left="714" w:hanging="357"/>
        <w:contextualSpacing w:val="0"/>
      </w:pPr>
      <w:r w:rsidRPr="00903E7A">
        <w:t>Set a time limit for the activity – suggested timeframe 15 minutes.</w:t>
      </w:r>
    </w:p>
    <w:p w14:paraId="41B7135F" w14:textId="5DD76159" w:rsidR="00B5335B" w:rsidRPr="00393FAD" w:rsidRDefault="00697C25" w:rsidP="003A6F40">
      <w:pPr>
        <w:pStyle w:val="ListParagraph"/>
        <w:numPr>
          <w:ilvl w:val="0"/>
          <w:numId w:val="63"/>
        </w:numPr>
        <w:spacing w:before="120" w:after="360"/>
        <w:ind w:left="714" w:hanging="357"/>
        <w:contextualSpacing w:val="0"/>
      </w:pPr>
      <w:r w:rsidRPr="00FC1424">
        <w:t>At the end of this time bring the groups back together and ask people to share some of their responses.</w:t>
      </w:r>
    </w:p>
    <w:p w14:paraId="59940702" w14:textId="1BA91C80" w:rsidR="005C3462" w:rsidRDefault="00B5335B" w:rsidP="00957BA0">
      <w:pPr>
        <w:pStyle w:val="Heading3"/>
        <w:rPr>
          <w:lang w:val="en-US"/>
        </w:rPr>
      </w:pPr>
      <w:bookmarkStart w:id="23" w:name="_Toc166486983"/>
      <w:r>
        <w:rPr>
          <w:lang w:val="en-US"/>
        </w:rPr>
        <w:t>Scenario – Part A</w:t>
      </w:r>
      <w:bookmarkEnd w:id="23"/>
    </w:p>
    <w:p w14:paraId="193F1BFD" w14:textId="77777777" w:rsidR="00DB6660" w:rsidRPr="00934EFD" w:rsidRDefault="00DB6660" w:rsidP="00DB6660">
      <w:pPr>
        <w:spacing w:before="120" w:after="120"/>
        <w:rPr>
          <w:rFonts w:cs="Arial"/>
          <w:szCs w:val="24"/>
        </w:rPr>
      </w:pPr>
      <w:r w:rsidRPr="00934EFD">
        <w:rPr>
          <w:rFonts w:cs="Arial"/>
          <w:szCs w:val="24"/>
        </w:rPr>
        <w:t>Joanne is 34 and has recently moved house into a shared home with two other adults. She is an extremely creative person and enjoys music, art, working with clay, dance and working with her hands.</w:t>
      </w:r>
    </w:p>
    <w:p w14:paraId="252188A3" w14:textId="2791C18A" w:rsidR="00DB6660" w:rsidRPr="00934EFD" w:rsidRDefault="00DB6660" w:rsidP="00DB6660">
      <w:pPr>
        <w:spacing w:before="120" w:after="120"/>
        <w:rPr>
          <w:rFonts w:cs="Arial"/>
          <w:szCs w:val="24"/>
        </w:rPr>
      </w:pPr>
      <w:r w:rsidRPr="00934EFD">
        <w:rPr>
          <w:rFonts w:cs="Arial"/>
          <w:szCs w:val="24"/>
        </w:rPr>
        <w:t xml:space="preserve">Joanne has an intellectual disability and </w:t>
      </w:r>
      <w:proofErr w:type="gramStart"/>
      <w:r w:rsidRPr="00934EFD">
        <w:rPr>
          <w:rFonts w:cs="Arial"/>
          <w:szCs w:val="24"/>
        </w:rPr>
        <w:t>lived</w:t>
      </w:r>
      <w:proofErr w:type="gramEnd"/>
      <w:r w:rsidRPr="00934EFD">
        <w:rPr>
          <w:rFonts w:cs="Arial"/>
          <w:szCs w:val="24"/>
        </w:rPr>
        <w:t xml:space="preserve"> in her previous accommodation for 5 years. She has a Behaviour Support Plan in place with a R</w:t>
      </w:r>
      <w:r w:rsidR="00AE66FE">
        <w:rPr>
          <w:rFonts w:cs="Arial"/>
          <w:szCs w:val="24"/>
        </w:rPr>
        <w:t xml:space="preserve">estrictive </w:t>
      </w:r>
      <w:r w:rsidRPr="00934EFD">
        <w:rPr>
          <w:rFonts w:cs="Arial"/>
          <w:szCs w:val="24"/>
        </w:rPr>
        <w:t>P</w:t>
      </w:r>
      <w:r w:rsidR="00AE66FE">
        <w:rPr>
          <w:rFonts w:cs="Arial"/>
          <w:szCs w:val="24"/>
        </w:rPr>
        <w:t>ractice</w:t>
      </w:r>
      <w:r w:rsidRPr="00934EFD">
        <w:rPr>
          <w:rFonts w:cs="Arial"/>
          <w:szCs w:val="24"/>
        </w:rPr>
        <w:t>.</w:t>
      </w:r>
    </w:p>
    <w:p w14:paraId="128392E2" w14:textId="50D9DB5C" w:rsidR="00DB6660" w:rsidRPr="00753718" w:rsidRDefault="00DB6660" w:rsidP="00DB6660">
      <w:pPr>
        <w:spacing w:before="120" w:after="120"/>
        <w:rPr>
          <w:rFonts w:cs="Arial"/>
          <w:szCs w:val="24"/>
        </w:rPr>
      </w:pPr>
      <w:r w:rsidRPr="00934EFD">
        <w:rPr>
          <w:rFonts w:cs="Arial"/>
          <w:szCs w:val="24"/>
        </w:rPr>
        <w:t xml:space="preserve">Her parents and previous organisation gave the following handover about some risks and concerns for </w:t>
      </w:r>
      <w:r w:rsidRPr="00753718">
        <w:rPr>
          <w:rFonts w:cs="Arial"/>
          <w:szCs w:val="24"/>
        </w:rPr>
        <w:t xml:space="preserve">Joanne’s safety and why the </w:t>
      </w:r>
      <w:r w:rsidR="00414D31" w:rsidRPr="00753718">
        <w:rPr>
          <w:rFonts w:cs="Arial"/>
          <w:szCs w:val="24"/>
        </w:rPr>
        <w:t xml:space="preserve">Restrictive Practice </w:t>
      </w:r>
      <w:r w:rsidRPr="00753718">
        <w:rPr>
          <w:rFonts w:cs="Arial"/>
          <w:szCs w:val="24"/>
        </w:rPr>
        <w:t>is in place.</w:t>
      </w:r>
    </w:p>
    <w:p w14:paraId="5CA6AE62" w14:textId="1BB1963F" w:rsidR="00DB6660" w:rsidRPr="00753718" w:rsidRDefault="00DB6660" w:rsidP="00DB6660">
      <w:pPr>
        <w:pStyle w:val="ListParagraph"/>
        <w:numPr>
          <w:ilvl w:val="0"/>
          <w:numId w:val="64"/>
        </w:numPr>
        <w:spacing w:before="120" w:after="120"/>
        <w:contextualSpacing w:val="0"/>
        <w:rPr>
          <w:rFonts w:cs="Arial"/>
          <w:szCs w:val="24"/>
        </w:rPr>
      </w:pPr>
      <w:r w:rsidRPr="00753718">
        <w:rPr>
          <w:rFonts w:cs="Arial"/>
          <w:szCs w:val="24"/>
        </w:rPr>
        <w:t xml:space="preserve">Joanne eats food that isn’t suitable such as raw meat and she eats to excess if </w:t>
      </w:r>
      <w:r w:rsidR="00753718" w:rsidRPr="00753718">
        <w:rPr>
          <w:rFonts w:cs="Arial"/>
          <w:szCs w:val="24"/>
        </w:rPr>
        <w:t>food</w:t>
      </w:r>
      <w:r w:rsidRPr="00753718">
        <w:rPr>
          <w:rFonts w:cs="Arial"/>
          <w:szCs w:val="24"/>
        </w:rPr>
        <w:t xml:space="preserve"> isn’t kept locked, and there have been a number of incidents. </w:t>
      </w:r>
    </w:p>
    <w:p w14:paraId="017CCDFB" w14:textId="77777777" w:rsidR="00DB6660" w:rsidRPr="00753718" w:rsidRDefault="00DB6660" w:rsidP="00DB6660">
      <w:pPr>
        <w:pStyle w:val="ListParagraph"/>
        <w:numPr>
          <w:ilvl w:val="0"/>
          <w:numId w:val="64"/>
        </w:numPr>
        <w:spacing w:before="120" w:after="120"/>
        <w:contextualSpacing w:val="0"/>
        <w:rPr>
          <w:rFonts w:cs="Arial"/>
          <w:szCs w:val="24"/>
        </w:rPr>
      </w:pPr>
      <w:r w:rsidRPr="00753718">
        <w:rPr>
          <w:rFonts w:cs="Arial"/>
          <w:szCs w:val="24"/>
        </w:rPr>
        <w:t xml:space="preserve">They say the fridge and the pantry need to be locked at all times because Joanne wanders at night to see if food has been left out or the fridge is unlocked. </w:t>
      </w:r>
    </w:p>
    <w:p w14:paraId="2BF6CAA3" w14:textId="77777777" w:rsidR="00DB6660" w:rsidRPr="00753718" w:rsidRDefault="00DB6660" w:rsidP="00DB6660">
      <w:pPr>
        <w:pStyle w:val="ListParagraph"/>
        <w:numPr>
          <w:ilvl w:val="0"/>
          <w:numId w:val="64"/>
        </w:numPr>
        <w:spacing w:before="120" w:after="120"/>
        <w:contextualSpacing w:val="0"/>
        <w:rPr>
          <w:rFonts w:cs="Arial"/>
          <w:szCs w:val="24"/>
        </w:rPr>
      </w:pPr>
      <w:r w:rsidRPr="00753718">
        <w:rPr>
          <w:rFonts w:cs="Arial"/>
          <w:szCs w:val="24"/>
        </w:rPr>
        <w:t>Joanne watches the fridge closely and sometimes rushes at staff who are preparing food to try and get some, which can be dangerous (e.g. when cutting or cooking with a flame).</w:t>
      </w:r>
    </w:p>
    <w:p w14:paraId="35C88863" w14:textId="77777777" w:rsidR="00DB6660" w:rsidRPr="00753718" w:rsidRDefault="00DB6660" w:rsidP="00DB6660">
      <w:pPr>
        <w:pStyle w:val="ListParagraph"/>
        <w:numPr>
          <w:ilvl w:val="0"/>
          <w:numId w:val="64"/>
        </w:numPr>
        <w:spacing w:before="120" w:after="120"/>
        <w:contextualSpacing w:val="0"/>
        <w:rPr>
          <w:rFonts w:cs="Arial"/>
          <w:szCs w:val="24"/>
        </w:rPr>
      </w:pPr>
      <w:r w:rsidRPr="00753718">
        <w:rPr>
          <w:rFonts w:cs="Arial"/>
          <w:szCs w:val="24"/>
        </w:rPr>
        <w:t>Joanne’s parents shared an incident which really upset them, where Joanne was found looking through the kitchen bin, possibly to eat items.</w:t>
      </w:r>
    </w:p>
    <w:p w14:paraId="0C57A419" w14:textId="692513A5" w:rsidR="00DB6660" w:rsidRPr="00934EFD" w:rsidRDefault="00DB6660" w:rsidP="00CC04A5">
      <w:pPr>
        <w:spacing w:before="120" w:after="240"/>
        <w:rPr>
          <w:rFonts w:cs="Arial"/>
          <w:szCs w:val="24"/>
        </w:rPr>
      </w:pPr>
      <w:r w:rsidRPr="00934EFD">
        <w:rPr>
          <w:rFonts w:cs="Arial"/>
          <w:szCs w:val="24"/>
        </w:rPr>
        <w:t>New locks have been installed this week.</w:t>
      </w:r>
    </w:p>
    <w:p w14:paraId="6BBF4CD0" w14:textId="77777777" w:rsidR="00666CB1" w:rsidRDefault="00666CB1">
      <w:pPr>
        <w:spacing w:after="160" w:line="259" w:lineRule="auto"/>
        <w:rPr>
          <w:rFonts w:cs="Arial"/>
          <w:b/>
          <w:bCs/>
          <w:szCs w:val="24"/>
          <w:highlight w:val="lightGray"/>
        </w:rPr>
      </w:pPr>
      <w:r>
        <w:rPr>
          <w:rFonts w:cs="Arial"/>
          <w:b/>
          <w:bCs/>
          <w:szCs w:val="24"/>
          <w:highlight w:val="lightGray"/>
        </w:rPr>
        <w:br w:type="page"/>
      </w:r>
    </w:p>
    <w:p w14:paraId="1815E1A3" w14:textId="46037F17" w:rsidR="00861A03" w:rsidRPr="00666CB1" w:rsidRDefault="00861A03" w:rsidP="00666CB1">
      <w:pPr>
        <w:pStyle w:val="ListParagraph"/>
        <w:numPr>
          <w:ilvl w:val="0"/>
          <w:numId w:val="121"/>
        </w:numPr>
        <w:spacing w:before="120" w:after="240"/>
        <w:rPr>
          <w:rFonts w:cs="Arial"/>
          <w:b/>
          <w:bCs/>
          <w:szCs w:val="24"/>
        </w:rPr>
      </w:pPr>
      <w:r w:rsidRPr="00666CB1">
        <w:rPr>
          <w:rFonts w:cs="Arial"/>
          <w:b/>
          <w:bCs/>
          <w:szCs w:val="24"/>
        </w:rPr>
        <w:lastRenderedPageBreak/>
        <w:t>Why do you think this Environmental Restrictive Practice was put in place?</w:t>
      </w:r>
    </w:p>
    <w:p w14:paraId="22BB001F" w14:textId="0B618EB1" w:rsidR="009A0203" w:rsidRPr="00934EFD" w:rsidRDefault="00043249" w:rsidP="003E5B5D">
      <w:pPr>
        <w:rPr>
          <w:rFonts w:cs="Arial"/>
          <w:b/>
          <w:bCs/>
          <w:szCs w:val="24"/>
        </w:rPr>
      </w:pPr>
      <w:r w:rsidRPr="00934EFD">
        <w:rPr>
          <w:rFonts w:cs="Arial"/>
          <w:b/>
          <w:bCs/>
          <w:szCs w:val="24"/>
        </w:rPr>
        <w:t>Some expected responses</w:t>
      </w:r>
    </w:p>
    <w:p w14:paraId="3309441C" w14:textId="77777777" w:rsidR="00230170" w:rsidRPr="00934EFD" w:rsidRDefault="00230170" w:rsidP="00230170">
      <w:pPr>
        <w:pStyle w:val="ListParagraph"/>
        <w:numPr>
          <w:ilvl w:val="0"/>
          <w:numId w:val="67"/>
        </w:numPr>
        <w:rPr>
          <w:rFonts w:cs="Arial"/>
          <w:szCs w:val="24"/>
        </w:rPr>
      </w:pPr>
      <w:r w:rsidRPr="00934EFD">
        <w:rPr>
          <w:rFonts w:cs="Arial"/>
          <w:szCs w:val="24"/>
        </w:rPr>
        <w:t xml:space="preserve">There were safety concerns around Joanne eating unsafe food, and that she eats to ‘excess’. </w:t>
      </w:r>
    </w:p>
    <w:p w14:paraId="64372813" w14:textId="0586AC89" w:rsidR="00230170" w:rsidRPr="00934EFD" w:rsidRDefault="00230170" w:rsidP="00230170">
      <w:pPr>
        <w:pStyle w:val="ListParagraph"/>
        <w:numPr>
          <w:ilvl w:val="0"/>
          <w:numId w:val="67"/>
        </w:numPr>
        <w:spacing w:before="120" w:after="240"/>
        <w:ind w:left="714" w:hanging="357"/>
        <w:contextualSpacing w:val="0"/>
        <w:rPr>
          <w:rFonts w:cs="Arial"/>
          <w:szCs w:val="24"/>
        </w:rPr>
      </w:pPr>
      <w:r w:rsidRPr="00934EFD">
        <w:rPr>
          <w:rFonts w:cs="Arial"/>
          <w:szCs w:val="24"/>
        </w:rPr>
        <w:t>There is a perceived risk to her safety and to the safety of others.</w:t>
      </w:r>
    </w:p>
    <w:p w14:paraId="47C8CC63" w14:textId="7CFB4CD0" w:rsidR="00153B3E" w:rsidRPr="00E02EDC" w:rsidRDefault="00B331A8" w:rsidP="00E02EDC">
      <w:pPr>
        <w:pStyle w:val="ListParagraph"/>
        <w:numPr>
          <w:ilvl w:val="0"/>
          <w:numId w:val="121"/>
        </w:numPr>
        <w:spacing w:after="240"/>
        <w:rPr>
          <w:rFonts w:cs="Arial"/>
          <w:b/>
          <w:bCs/>
          <w:szCs w:val="24"/>
          <w:lang w:val="en-US"/>
        </w:rPr>
      </w:pPr>
      <w:r w:rsidRPr="00E02EDC">
        <w:rPr>
          <w:rFonts w:cs="Arial"/>
          <w:b/>
          <w:bCs/>
          <w:szCs w:val="24"/>
          <w:lang w:val="en-US"/>
        </w:rPr>
        <w:t>W</w:t>
      </w:r>
      <w:r w:rsidR="001B77F9" w:rsidRPr="00E02EDC">
        <w:rPr>
          <w:rFonts w:cs="Arial"/>
          <w:b/>
          <w:bCs/>
          <w:szCs w:val="24"/>
          <w:lang w:val="en-US"/>
        </w:rPr>
        <w:t>hat are some of the possible reasons why Joanne might be eating unsafe foods and eating to excess?</w:t>
      </w:r>
    </w:p>
    <w:p w14:paraId="4D8F99C5" w14:textId="77777777" w:rsidR="00153B3E" w:rsidRPr="00934EFD" w:rsidRDefault="00153B3E" w:rsidP="00B331A8">
      <w:pPr>
        <w:spacing w:before="120" w:after="120"/>
        <w:rPr>
          <w:rFonts w:cs="Arial"/>
          <w:b/>
          <w:bCs/>
          <w:szCs w:val="24"/>
        </w:rPr>
      </w:pPr>
      <w:r w:rsidRPr="00934EFD">
        <w:rPr>
          <w:rFonts w:cs="Arial"/>
          <w:b/>
          <w:bCs/>
          <w:szCs w:val="24"/>
        </w:rPr>
        <w:t>Some expected responses</w:t>
      </w:r>
    </w:p>
    <w:p w14:paraId="6E5EC8D5" w14:textId="77777777" w:rsidR="00A270D5" w:rsidRPr="00934EFD" w:rsidRDefault="00A270D5" w:rsidP="0070494C">
      <w:pPr>
        <w:rPr>
          <w:rFonts w:cs="Arial"/>
          <w:b/>
          <w:bCs/>
          <w:szCs w:val="24"/>
          <w:lang w:val="en-US"/>
        </w:rPr>
      </w:pPr>
      <w:r w:rsidRPr="00934EFD">
        <w:rPr>
          <w:rFonts w:cs="Arial"/>
          <w:b/>
          <w:bCs/>
          <w:szCs w:val="24"/>
          <w:lang w:val="en-US"/>
        </w:rPr>
        <w:t>Joanne maybe:</w:t>
      </w:r>
    </w:p>
    <w:p w14:paraId="7C786EC1" w14:textId="77777777" w:rsidR="00A270D5" w:rsidRPr="00934EFD" w:rsidRDefault="00A270D5" w:rsidP="00DD6F46">
      <w:pPr>
        <w:pStyle w:val="ListParagraph"/>
        <w:numPr>
          <w:ilvl w:val="0"/>
          <w:numId w:val="70"/>
        </w:numPr>
        <w:spacing w:before="120" w:after="120"/>
        <w:ind w:left="714" w:hanging="357"/>
        <w:contextualSpacing w:val="0"/>
        <w:rPr>
          <w:rFonts w:cs="Arial"/>
          <w:szCs w:val="24"/>
          <w:lang w:val="en-US"/>
        </w:rPr>
      </w:pPr>
      <w:r w:rsidRPr="00934EFD">
        <w:rPr>
          <w:rFonts w:cs="Arial"/>
          <w:szCs w:val="24"/>
          <w:lang w:val="en-US"/>
        </w:rPr>
        <w:t>Doesn’t understand the difference between safe or unsafe foods.</w:t>
      </w:r>
    </w:p>
    <w:p w14:paraId="333DEE61" w14:textId="77777777" w:rsidR="00A270D5" w:rsidRPr="00934EFD" w:rsidRDefault="00A270D5" w:rsidP="00DD6F46">
      <w:pPr>
        <w:pStyle w:val="ListParagraph"/>
        <w:numPr>
          <w:ilvl w:val="0"/>
          <w:numId w:val="70"/>
        </w:numPr>
        <w:spacing w:before="120" w:after="120"/>
        <w:ind w:left="714" w:hanging="357"/>
        <w:contextualSpacing w:val="0"/>
        <w:rPr>
          <w:rFonts w:cs="Arial"/>
          <w:szCs w:val="24"/>
          <w:lang w:val="en-US"/>
        </w:rPr>
      </w:pPr>
      <w:r w:rsidRPr="00934EFD">
        <w:rPr>
          <w:rFonts w:cs="Arial"/>
          <w:szCs w:val="24"/>
          <w:lang w:val="en-US"/>
        </w:rPr>
        <w:t>Isn’t able to tell when she is feeling full.</w:t>
      </w:r>
    </w:p>
    <w:p w14:paraId="69EEDA46" w14:textId="77777777" w:rsidR="00A270D5" w:rsidRPr="00934EFD" w:rsidRDefault="00A270D5" w:rsidP="00DD6F46">
      <w:pPr>
        <w:pStyle w:val="ListParagraph"/>
        <w:numPr>
          <w:ilvl w:val="0"/>
          <w:numId w:val="70"/>
        </w:numPr>
        <w:spacing w:before="120" w:after="120"/>
        <w:ind w:left="714" w:hanging="357"/>
        <w:contextualSpacing w:val="0"/>
        <w:rPr>
          <w:rFonts w:cs="Arial"/>
          <w:szCs w:val="24"/>
          <w:lang w:val="en-US"/>
        </w:rPr>
      </w:pPr>
      <w:r w:rsidRPr="00934EFD">
        <w:rPr>
          <w:rFonts w:cs="Arial"/>
          <w:szCs w:val="24"/>
          <w:lang w:val="en-US"/>
        </w:rPr>
        <w:t xml:space="preserve">Has an underlying medical condition that increases her hunger. </w:t>
      </w:r>
    </w:p>
    <w:p w14:paraId="0B38A3DF" w14:textId="77777777" w:rsidR="00A270D5" w:rsidRPr="00934EFD" w:rsidRDefault="00A270D5" w:rsidP="00DD6F46">
      <w:pPr>
        <w:pStyle w:val="ListParagraph"/>
        <w:numPr>
          <w:ilvl w:val="0"/>
          <w:numId w:val="70"/>
        </w:numPr>
        <w:spacing w:before="120" w:after="120"/>
        <w:ind w:left="714" w:hanging="357"/>
        <w:contextualSpacing w:val="0"/>
        <w:rPr>
          <w:rFonts w:cs="Arial"/>
          <w:szCs w:val="24"/>
          <w:lang w:val="en-US"/>
        </w:rPr>
      </w:pPr>
      <w:r w:rsidRPr="00934EFD">
        <w:rPr>
          <w:rFonts w:cs="Arial"/>
          <w:szCs w:val="24"/>
          <w:lang w:val="en-US"/>
        </w:rPr>
        <w:t>Eats when she is feeling bored or not engaged.</w:t>
      </w:r>
    </w:p>
    <w:p w14:paraId="16F35FD5" w14:textId="77777777" w:rsidR="00A270D5" w:rsidRPr="00934EFD" w:rsidRDefault="00A270D5" w:rsidP="00DD6F46">
      <w:pPr>
        <w:pStyle w:val="ListParagraph"/>
        <w:numPr>
          <w:ilvl w:val="0"/>
          <w:numId w:val="70"/>
        </w:numPr>
        <w:spacing w:before="120" w:after="120"/>
        <w:ind w:left="714" w:hanging="357"/>
        <w:contextualSpacing w:val="0"/>
        <w:rPr>
          <w:rFonts w:cs="Arial"/>
          <w:szCs w:val="24"/>
          <w:lang w:val="en-US"/>
        </w:rPr>
      </w:pPr>
      <w:r w:rsidRPr="00934EFD">
        <w:rPr>
          <w:rFonts w:cs="Arial"/>
          <w:szCs w:val="24"/>
          <w:lang w:val="en-US"/>
        </w:rPr>
        <w:t>Feels hungry between meals.</w:t>
      </w:r>
    </w:p>
    <w:p w14:paraId="5DDFE472" w14:textId="77777777" w:rsidR="00F945D4" w:rsidRPr="00A53DC1" w:rsidRDefault="00F945D4" w:rsidP="00F945D4">
      <w:pPr>
        <w:spacing w:line="276" w:lineRule="auto"/>
        <w:rPr>
          <w:rFonts w:cs="Arial"/>
          <w:b/>
          <w:bCs/>
          <w:szCs w:val="24"/>
          <w:lang w:val="en-US"/>
        </w:rPr>
      </w:pPr>
      <w:r w:rsidRPr="00A53DC1">
        <w:rPr>
          <w:rFonts w:cs="Arial"/>
          <w:b/>
          <w:bCs/>
          <w:szCs w:val="24"/>
          <w:lang w:val="en-US"/>
        </w:rPr>
        <w:t>Please ensure the following 2 ideas are shared with participants, if they haven’t been mentioned:</w:t>
      </w:r>
    </w:p>
    <w:p w14:paraId="11B01C3D" w14:textId="11D505BD" w:rsidR="00A270D5" w:rsidRPr="00934EFD" w:rsidRDefault="00A270D5" w:rsidP="00DD6F46">
      <w:pPr>
        <w:pStyle w:val="ListParagraph"/>
        <w:numPr>
          <w:ilvl w:val="0"/>
          <w:numId w:val="70"/>
        </w:numPr>
        <w:spacing w:before="120" w:after="120"/>
        <w:ind w:left="714" w:hanging="357"/>
        <w:contextualSpacing w:val="0"/>
        <w:rPr>
          <w:rFonts w:cs="Arial"/>
          <w:szCs w:val="24"/>
          <w:lang w:val="en-US"/>
        </w:rPr>
      </w:pPr>
      <w:r w:rsidRPr="00934EFD">
        <w:rPr>
          <w:rFonts w:cs="Arial"/>
          <w:szCs w:val="24"/>
          <w:lang w:val="en-US"/>
        </w:rPr>
        <w:t>Has always had restricted access to food, and therefore looks to take any food that is available.</w:t>
      </w:r>
    </w:p>
    <w:p w14:paraId="2FC9DE38" w14:textId="02312CF5" w:rsidR="00A270D5" w:rsidRPr="00934EFD" w:rsidRDefault="00A270D5" w:rsidP="00B319E1">
      <w:pPr>
        <w:pStyle w:val="ListParagraph"/>
        <w:numPr>
          <w:ilvl w:val="0"/>
          <w:numId w:val="70"/>
        </w:numPr>
        <w:spacing w:before="120" w:after="240"/>
        <w:ind w:left="714" w:hanging="357"/>
        <w:contextualSpacing w:val="0"/>
        <w:rPr>
          <w:rFonts w:cs="Arial"/>
          <w:szCs w:val="24"/>
        </w:rPr>
      </w:pPr>
      <w:r w:rsidRPr="00934EFD">
        <w:rPr>
          <w:rFonts w:cs="Arial"/>
          <w:szCs w:val="24"/>
          <w:lang w:val="en-US"/>
        </w:rPr>
        <w:t>Becomes excited when she can see and / or smell food and wants to have it</w:t>
      </w:r>
      <w:r w:rsidR="00907A7F" w:rsidRPr="00934EFD">
        <w:rPr>
          <w:rFonts w:cs="Arial"/>
          <w:szCs w:val="24"/>
          <w:lang w:val="en-US"/>
        </w:rPr>
        <w:t>.</w:t>
      </w:r>
    </w:p>
    <w:p w14:paraId="28D8E477" w14:textId="38772B81" w:rsidR="00E565B9" w:rsidRPr="00934EFD" w:rsidRDefault="00E565B9" w:rsidP="00666CB1">
      <w:pPr>
        <w:pStyle w:val="ListParagraph"/>
        <w:numPr>
          <w:ilvl w:val="0"/>
          <w:numId w:val="121"/>
        </w:numPr>
        <w:spacing w:before="120" w:after="240"/>
        <w:ind w:left="357" w:hanging="357"/>
        <w:contextualSpacing w:val="0"/>
        <w:rPr>
          <w:rFonts w:cs="Arial"/>
          <w:b/>
          <w:bCs/>
          <w:szCs w:val="24"/>
          <w:lang w:val="en-US"/>
        </w:rPr>
      </w:pPr>
      <w:r w:rsidRPr="00934EFD">
        <w:rPr>
          <w:rFonts w:cs="Arial"/>
          <w:b/>
          <w:bCs/>
          <w:szCs w:val="24"/>
          <w:lang w:val="en-US"/>
        </w:rPr>
        <w:t xml:space="preserve">What do you think the possible impacts of using this </w:t>
      </w:r>
      <w:r w:rsidR="00F945D4" w:rsidRPr="00666CB1">
        <w:rPr>
          <w:rFonts w:cs="Arial"/>
          <w:b/>
          <w:bCs/>
          <w:szCs w:val="24"/>
        </w:rPr>
        <w:t xml:space="preserve">Restrictive Practice </w:t>
      </w:r>
      <w:r w:rsidRPr="00934EFD">
        <w:rPr>
          <w:rFonts w:cs="Arial"/>
          <w:b/>
          <w:bCs/>
          <w:szCs w:val="24"/>
          <w:lang w:val="en-US"/>
        </w:rPr>
        <w:t xml:space="preserve">might be to: </w:t>
      </w:r>
    </w:p>
    <w:p w14:paraId="23C1689F" w14:textId="77777777" w:rsidR="00E565B9" w:rsidRPr="00934EFD" w:rsidRDefault="00E565B9" w:rsidP="00B319E1">
      <w:pPr>
        <w:spacing w:before="120" w:after="120"/>
        <w:rPr>
          <w:rFonts w:cs="Arial"/>
          <w:b/>
          <w:bCs/>
          <w:szCs w:val="24"/>
          <w:lang w:val="en-US"/>
        </w:rPr>
      </w:pPr>
      <w:r w:rsidRPr="00934EFD">
        <w:rPr>
          <w:rFonts w:cs="Arial"/>
          <w:b/>
          <w:bCs/>
          <w:szCs w:val="24"/>
          <w:lang w:val="en-US"/>
        </w:rPr>
        <w:t>Possible answers could include:</w:t>
      </w:r>
    </w:p>
    <w:p w14:paraId="60E85EF4" w14:textId="533F2F9A" w:rsidR="00153B3E" w:rsidRPr="00934EFD" w:rsidRDefault="00A71C05" w:rsidP="00B319E1">
      <w:pPr>
        <w:spacing w:before="120" w:after="120"/>
        <w:rPr>
          <w:rFonts w:cs="Arial"/>
          <w:b/>
          <w:bCs/>
          <w:szCs w:val="24"/>
        </w:rPr>
      </w:pPr>
      <w:r w:rsidRPr="00934EFD">
        <w:rPr>
          <w:rFonts w:cs="Arial"/>
          <w:b/>
          <w:bCs/>
          <w:szCs w:val="24"/>
        </w:rPr>
        <w:t>Joanne</w:t>
      </w:r>
    </w:p>
    <w:p w14:paraId="6A5FA69E" w14:textId="77777777" w:rsidR="00ED311A" w:rsidRPr="00934EFD" w:rsidRDefault="00ED311A" w:rsidP="00603BBD">
      <w:pPr>
        <w:pStyle w:val="ListParagraph"/>
        <w:numPr>
          <w:ilvl w:val="0"/>
          <w:numId w:val="72"/>
        </w:numPr>
        <w:spacing w:before="120" w:after="120"/>
        <w:contextualSpacing w:val="0"/>
        <w:rPr>
          <w:rFonts w:cs="Arial"/>
          <w:szCs w:val="24"/>
        </w:rPr>
      </w:pPr>
      <w:r w:rsidRPr="00934EFD">
        <w:rPr>
          <w:rFonts w:cs="Arial"/>
          <w:szCs w:val="24"/>
        </w:rPr>
        <w:t xml:space="preserve">Joanne is an adult and is having her food choices controlled by other people.  </w:t>
      </w:r>
    </w:p>
    <w:p w14:paraId="7287E545" w14:textId="77777777" w:rsidR="00ED311A" w:rsidRPr="00934EFD" w:rsidRDefault="00ED311A" w:rsidP="00603BBD">
      <w:pPr>
        <w:pStyle w:val="ListParagraph"/>
        <w:numPr>
          <w:ilvl w:val="0"/>
          <w:numId w:val="72"/>
        </w:numPr>
        <w:spacing w:before="120" w:after="120"/>
        <w:contextualSpacing w:val="0"/>
        <w:rPr>
          <w:rFonts w:cs="Arial"/>
          <w:szCs w:val="24"/>
        </w:rPr>
      </w:pPr>
      <w:r w:rsidRPr="00934EFD">
        <w:rPr>
          <w:rFonts w:cs="Arial"/>
          <w:szCs w:val="24"/>
        </w:rPr>
        <w:t xml:space="preserve">Joanne doesn’t like being told she cannot go into her own kitchen. </w:t>
      </w:r>
    </w:p>
    <w:p w14:paraId="62737B28" w14:textId="77777777" w:rsidR="00ED311A" w:rsidRPr="00934EFD" w:rsidRDefault="00ED311A" w:rsidP="00603BBD">
      <w:pPr>
        <w:pStyle w:val="ListParagraph"/>
        <w:numPr>
          <w:ilvl w:val="0"/>
          <w:numId w:val="72"/>
        </w:numPr>
        <w:spacing w:before="120" w:after="120"/>
        <w:contextualSpacing w:val="0"/>
        <w:rPr>
          <w:rFonts w:cs="Arial"/>
          <w:szCs w:val="24"/>
        </w:rPr>
      </w:pPr>
      <w:r w:rsidRPr="00934EFD">
        <w:rPr>
          <w:rFonts w:cs="Arial"/>
          <w:szCs w:val="24"/>
        </w:rPr>
        <w:t xml:space="preserve">When Joanne tries to get </w:t>
      </w:r>
      <w:proofErr w:type="gramStart"/>
      <w:r w:rsidRPr="00934EFD">
        <w:rPr>
          <w:rFonts w:cs="Arial"/>
          <w:szCs w:val="24"/>
        </w:rPr>
        <w:t>food</w:t>
      </w:r>
      <w:proofErr w:type="gramEnd"/>
      <w:r w:rsidRPr="00934EFD">
        <w:rPr>
          <w:rFonts w:cs="Arial"/>
          <w:szCs w:val="24"/>
        </w:rPr>
        <w:t xml:space="preserve"> she is stopped, so she tries to find other ways like at night or in the bin. </w:t>
      </w:r>
    </w:p>
    <w:p w14:paraId="5E5BADD5" w14:textId="77777777" w:rsidR="00A53DC1" w:rsidRPr="00A53DC1" w:rsidRDefault="00ED311A" w:rsidP="00A53DC1">
      <w:pPr>
        <w:pStyle w:val="ListParagraph"/>
        <w:numPr>
          <w:ilvl w:val="0"/>
          <w:numId w:val="72"/>
        </w:numPr>
        <w:spacing w:before="120" w:after="160" w:line="259" w:lineRule="auto"/>
        <w:contextualSpacing w:val="0"/>
        <w:rPr>
          <w:rFonts w:cs="Arial"/>
          <w:b/>
          <w:bCs/>
          <w:szCs w:val="24"/>
        </w:rPr>
      </w:pPr>
      <w:r w:rsidRPr="00A53DC1">
        <w:rPr>
          <w:rFonts w:cs="Arial"/>
          <w:szCs w:val="24"/>
        </w:rPr>
        <w:t>If the Restrictive Practice were taken away, Joanne may be at risk of eating unsafe items.</w:t>
      </w:r>
    </w:p>
    <w:p w14:paraId="4760F3D2" w14:textId="7E28A02A" w:rsidR="00E02EDC" w:rsidRPr="00A53DC1" w:rsidRDefault="00A53DC1" w:rsidP="00A53DC1">
      <w:pPr>
        <w:pStyle w:val="ListParagraph"/>
        <w:numPr>
          <w:ilvl w:val="0"/>
          <w:numId w:val="72"/>
        </w:numPr>
        <w:spacing w:before="120" w:after="160" w:line="259" w:lineRule="auto"/>
        <w:contextualSpacing w:val="0"/>
        <w:rPr>
          <w:rFonts w:cs="Arial"/>
          <w:b/>
          <w:bCs/>
          <w:szCs w:val="24"/>
        </w:rPr>
      </w:pPr>
      <w:r w:rsidRPr="00A53DC1">
        <w:rPr>
          <w:szCs w:val="24"/>
        </w:rPr>
        <w:t>Joanne may not have the opportunity to learn about healthy eating or develop the ability to wait</w:t>
      </w:r>
      <w:r>
        <w:rPr>
          <w:sz w:val="26"/>
          <w:szCs w:val="26"/>
        </w:rPr>
        <w:t>.</w:t>
      </w:r>
      <w:r w:rsidR="00E02EDC" w:rsidRPr="00A53DC1">
        <w:rPr>
          <w:rFonts w:cs="Arial"/>
          <w:b/>
          <w:bCs/>
          <w:szCs w:val="24"/>
        </w:rPr>
        <w:br w:type="page"/>
      </w:r>
    </w:p>
    <w:p w14:paraId="61CB98A3" w14:textId="50DCF2F1" w:rsidR="00A71C05" w:rsidRPr="00934EFD" w:rsidRDefault="00A71C05" w:rsidP="00B331A8">
      <w:pPr>
        <w:spacing w:after="160" w:line="259" w:lineRule="auto"/>
        <w:rPr>
          <w:rFonts w:cs="Arial"/>
          <w:b/>
          <w:bCs/>
          <w:szCs w:val="24"/>
        </w:rPr>
      </w:pPr>
      <w:r w:rsidRPr="00934EFD">
        <w:rPr>
          <w:rFonts w:cs="Arial"/>
          <w:b/>
          <w:bCs/>
          <w:szCs w:val="24"/>
        </w:rPr>
        <w:lastRenderedPageBreak/>
        <w:t>Workers</w:t>
      </w:r>
    </w:p>
    <w:p w14:paraId="30E0AC10" w14:textId="77777777" w:rsidR="00ED0C24" w:rsidRPr="00934EFD" w:rsidRDefault="00ED0C24" w:rsidP="00603BBD">
      <w:pPr>
        <w:pStyle w:val="ListParagraph"/>
        <w:numPr>
          <w:ilvl w:val="0"/>
          <w:numId w:val="74"/>
        </w:numPr>
        <w:spacing w:before="120" w:after="120"/>
        <w:ind w:left="714" w:hanging="357"/>
        <w:contextualSpacing w:val="0"/>
        <w:rPr>
          <w:rFonts w:cs="Arial"/>
          <w:b/>
          <w:bCs/>
          <w:szCs w:val="24"/>
          <w:lang w:val="en-US"/>
        </w:rPr>
      </w:pPr>
      <w:r w:rsidRPr="00934EFD">
        <w:rPr>
          <w:rFonts w:cs="Arial"/>
          <w:szCs w:val="24"/>
        </w:rPr>
        <w:t>May feel a bit nervous when working in the kitchen and have some fears around this from a safety perspective.</w:t>
      </w:r>
    </w:p>
    <w:p w14:paraId="3635A1CD" w14:textId="77777777" w:rsidR="00ED0C24" w:rsidRPr="00934EFD" w:rsidRDefault="00ED0C24" w:rsidP="00603BBD">
      <w:pPr>
        <w:pStyle w:val="ListParagraph"/>
        <w:numPr>
          <w:ilvl w:val="0"/>
          <w:numId w:val="74"/>
        </w:numPr>
        <w:spacing w:before="120" w:after="120"/>
        <w:ind w:left="714" w:hanging="357"/>
        <w:contextualSpacing w:val="0"/>
        <w:rPr>
          <w:rFonts w:cs="Arial"/>
          <w:b/>
          <w:bCs/>
          <w:szCs w:val="24"/>
          <w:lang w:val="en-US"/>
        </w:rPr>
      </w:pPr>
      <w:r w:rsidRPr="00934EFD">
        <w:rPr>
          <w:rFonts w:cs="Arial"/>
          <w:szCs w:val="24"/>
        </w:rPr>
        <w:t xml:space="preserve">May now have a negative impression of Joanne, interpreting her behaviour as aggressive.  </w:t>
      </w:r>
    </w:p>
    <w:p w14:paraId="14A2493F" w14:textId="428D13F5" w:rsidR="00ED0C24" w:rsidRPr="00934EFD" w:rsidRDefault="00ED0C24" w:rsidP="00603BBD">
      <w:pPr>
        <w:pStyle w:val="ListParagraph"/>
        <w:numPr>
          <w:ilvl w:val="0"/>
          <w:numId w:val="74"/>
        </w:numPr>
        <w:spacing w:before="120" w:after="120"/>
        <w:ind w:left="714" w:hanging="357"/>
        <w:contextualSpacing w:val="0"/>
        <w:rPr>
          <w:rFonts w:cs="Arial"/>
          <w:szCs w:val="24"/>
        </w:rPr>
      </w:pPr>
      <w:r w:rsidRPr="00934EFD">
        <w:rPr>
          <w:rFonts w:cs="Arial"/>
          <w:szCs w:val="24"/>
        </w:rPr>
        <w:t>Could be concerned about the consequences if they forget to lock the fridge or monitor food left out, and Joanne eats non-food items or allergens.</w:t>
      </w:r>
    </w:p>
    <w:p w14:paraId="6C60E24A" w14:textId="4DAB88CB" w:rsidR="00A71C05" w:rsidRPr="00934EFD" w:rsidRDefault="00A71C05" w:rsidP="002E2BFD">
      <w:pPr>
        <w:rPr>
          <w:rFonts w:cs="Arial"/>
          <w:b/>
          <w:bCs/>
          <w:szCs w:val="24"/>
        </w:rPr>
      </w:pPr>
      <w:r w:rsidRPr="00934EFD">
        <w:rPr>
          <w:rFonts w:cs="Arial"/>
          <w:b/>
          <w:bCs/>
          <w:szCs w:val="24"/>
        </w:rPr>
        <w:t>Housemates</w:t>
      </w:r>
    </w:p>
    <w:p w14:paraId="5C2F86C1" w14:textId="5F62D1BF" w:rsidR="00064081" w:rsidRPr="00F71912" w:rsidRDefault="00064081" w:rsidP="00603BBD">
      <w:pPr>
        <w:pStyle w:val="ListParagraph"/>
        <w:numPr>
          <w:ilvl w:val="0"/>
          <w:numId w:val="78"/>
        </w:numPr>
        <w:spacing w:before="120" w:after="120"/>
        <w:ind w:left="714" w:hanging="357"/>
        <w:contextualSpacing w:val="0"/>
        <w:rPr>
          <w:rFonts w:cs="Arial"/>
          <w:b/>
          <w:bCs/>
          <w:szCs w:val="24"/>
          <w:lang w:val="en-US"/>
        </w:rPr>
      </w:pPr>
      <w:r w:rsidRPr="00F71912">
        <w:rPr>
          <w:rFonts w:cs="Arial"/>
          <w:szCs w:val="24"/>
        </w:rPr>
        <w:t>May have noticed the new locks</w:t>
      </w:r>
      <w:r w:rsidR="00F71912" w:rsidRPr="00F71912">
        <w:rPr>
          <w:rFonts w:cs="Arial"/>
          <w:szCs w:val="24"/>
        </w:rPr>
        <w:t>. T</w:t>
      </w:r>
      <w:r w:rsidRPr="00F71912">
        <w:rPr>
          <w:rFonts w:cs="Arial"/>
          <w:szCs w:val="24"/>
        </w:rPr>
        <w:t xml:space="preserve">his is a new Restrictive Practice that is now also in place for them, unless they have a key to the fridge and pantry. </w:t>
      </w:r>
    </w:p>
    <w:p w14:paraId="00EB412A" w14:textId="2651712F" w:rsidR="00064081" w:rsidRPr="00F71912" w:rsidRDefault="00064081" w:rsidP="00603BBD">
      <w:pPr>
        <w:pStyle w:val="ListParagraph"/>
        <w:numPr>
          <w:ilvl w:val="0"/>
          <w:numId w:val="78"/>
        </w:numPr>
        <w:spacing w:before="120" w:after="120"/>
        <w:ind w:left="714" w:hanging="357"/>
        <w:contextualSpacing w:val="0"/>
        <w:rPr>
          <w:rFonts w:cs="Arial"/>
          <w:szCs w:val="24"/>
        </w:rPr>
      </w:pPr>
      <w:r w:rsidRPr="00F71912">
        <w:rPr>
          <w:rFonts w:cs="Arial"/>
          <w:szCs w:val="24"/>
        </w:rPr>
        <w:t>This may affect how they feel about Joanne, as a new person moving into their home.</w:t>
      </w:r>
    </w:p>
    <w:p w14:paraId="11FB3272" w14:textId="1DA32FD3" w:rsidR="000D14F8" w:rsidRPr="000D14F8" w:rsidRDefault="000D14F8" w:rsidP="000D14F8">
      <w:pPr>
        <w:spacing w:before="120" w:after="120"/>
        <w:ind w:left="357"/>
        <w:rPr>
          <w:rFonts w:cs="Arial"/>
          <w:szCs w:val="24"/>
          <w:highlight w:val="yellow"/>
        </w:rPr>
      </w:pPr>
      <w:r w:rsidRPr="000D14F8">
        <w:rPr>
          <w:rFonts w:cs="Arial"/>
          <w:b/>
          <w:bCs/>
          <w:szCs w:val="24"/>
          <w:lang w:val="en-US"/>
        </w:rPr>
        <w:t xml:space="preserve">Please ensure these ideas are shared with </w:t>
      </w:r>
      <w:proofErr w:type="gramStart"/>
      <w:r w:rsidRPr="000D14F8">
        <w:rPr>
          <w:rFonts w:cs="Arial"/>
          <w:b/>
          <w:bCs/>
          <w:szCs w:val="24"/>
          <w:lang w:val="en-US"/>
        </w:rPr>
        <w:t>participants, if</w:t>
      </w:r>
      <w:proofErr w:type="gramEnd"/>
      <w:r w:rsidRPr="000D14F8">
        <w:rPr>
          <w:rFonts w:cs="Arial"/>
          <w:b/>
          <w:bCs/>
          <w:szCs w:val="24"/>
          <w:lang w:val="en-US"/>
        </w:rPr>
        <w:t xml:space="preserve"> they haven’t been mentioned.</w:t>
      </w:r>
    </w:p>
    <w:p w14:paraId="20A1CB35" w14:textId="6E3EE939" w:rsidR="00A71C05" w:rsidRPr="00934EFD" w:rsidRDefault="00A71C05" w:rsidP="00E02EDC">
      <w:pPr>
        <w:spacing w:after="160" w:line="259" w:lineRule="auto"/>
        <w:rPr>
          <w:rFonts w:cs="Arial"/>
          <w:b/>
          <w:bCs/>
          <w:szCs w:val="24"/>
        </w:rPr>
      </w:pPr>
      <w:r w:rsidRPr="00934EFD">
        <w:rPr>
          <w:rFonts w:cs="Arial"/>
          <w:b/>
          <w:bCs/>
          <w:szCs w:val="24"/>
        </w:rPr>
        <w:t xml:space="preserve">Family </w:t>
      </w:r>
    </w:p>
    <w:p w14:paraId="068F7937" w14:textId="77777777" w:rsidR="00D74271" w:rsidRPr="00934EFD" w:rsidRDefault="00D74271" w:rsidP="00603BBD">
      <w:pPr>
        <w:pStyle w:val="ListParagraph"/>
        <w:numPr>
          <w:ilvl w:val="0"/>
          <w:numId w:val="76"/>
        </w:numPr>
        <w:spacing w:before="120" w:after="120"/>
        <w:ind w:left="714" w:hanging="357"/>
        <w:contextualSpacing w:val="0"/>
        <w:rPr>
          <w:rFonts w:cs="Arial"/>
          <w:b/>
          <w:bCs/>
          <w:szCs w:val="24"/>
          <w:lang w:val="en-US"/>
        </w:rPr>
      </w:pPr>
      <w:r w:rsidRPr="00934EFD">
        <w:rPr>
          <w:rFonts w:cs="Arial"/>
          <w:szCs w:val="24"/>
        </w:rPr>
        <w:t xml:space="preserve">They do not like seeing Joanne behaving like this and worry about her. </w:t>
      </w:r>
    </w:p>
    <w:p w14:paraId="4929F06C" w14:textId="77777777" w:rsidR="00D74271" w:rsidRPr="00934EFD" w:rsidRDefault="00D74271" w:rsidP="00603BBD">
      <w:pPr>
        <w:pStyle w:val="ListParagraph"/>
        <w:numPr>
          <w:ilvl w:val="0"/>
          <w:numId w:val="76"/>
        </w:numPr>
        <w:spacing w:before="120" w:after="120"/>
        <w:ind w:left="714" w:hanging="357"/>
        <w:contextualSpacing w:val="0"/>
        <w:rPr>
          <w:rFonts w:cs="Arial"/>
          <w:b/>
          <w:bCs/>
          <w:szCs w:val="24"/>
          <w:lang w:val="en-US"/>
        </w:rPr>
      </w:pPr>
      <w:r w:rsidRPr="00934EFD">
        <w:rPr>
          <w:rFonts w:cs="Arial"/>
          <w:szCs w:val="24"/>
        </w:rPr>
        <w:t xml:space="preserve">May be hoping that a new team will understand the importance of keeping Joanne safe. </w:t>
      </w:r>
    </w:p>
    <w:p w14:paraId="44BC4AD4" w14:textId="68F936F9" w:rsidR="00D74271" w:rsidRPr="00934EFD" w:rsidRDefault="00D74271" w:rsidP="00603BBD">
      <w:pPr>
        <w:pStyle w:val="ListParagraph"/>
        <w:numPr>
          <w:ilvl w:val="0"/>
          <w:numId w:val="76"/>
        </w:numPr>
        <w:spacing w:before="120" w:after="120"/>
        <w:ind w:left="714" w:hanging="357"/>
        <w:contextualSpacing w:val="0"/>
        <w:rPr>
          <w:rFonts w:cs="Arial"/>
          <w:szCs w:val="24"/>
        </w:rPr>
      </w:pPr>
      <w:r w:rsidRPr="00934EFD">
        <w:rPr>
          <w:rFonts w:cs="Arial"/>
          <w:szCs w:val="24"/>
        </w:rPr>
        <w:t>They may be concerned that there will be an error, or that Joanne’s behaviour will put her at risk of losing her spot at the new home.</w:t>
      </w:r>
    </w:p>
    <w:p w14:paraId="16EFCB69" w14:textId="273339DD" w:rsidR="005F2A37" w:rsidRPr="00934EFD" w:rsidRDefault="005F2A37" w:rsidP="00666CB1">
      <w:pPr>
        <w:pStyle w:val="ListParagraph"/>
        <w:numPr>
          <w:ilvl w:val="0"/>
          <w:numId w:val="121"/>
        </w:numPr>
        <w:rPr>
          <w:rFonts w:cs="Arial"/>
          <w:b/>
          <w:bCs/>
          <w:szCs w:val="24"/>
          <w:lang w:val="en-US"/>
        </w:rPr>
      </w:pPr>
      <w:r w:rsidRPr="00934EFD">
        <w:rPr>
          <w:rFonts w:cs="Arial"/>
          <w:b/>
          <w:bCs/>
          <w:szCs w:val="24"/>
          <w:lang w:val="en-US"/>
        </w:rPr>
        <w:t>What other information do you think is important or missing from this situation?</w:t>
      </w:r>
    </w:p>
    <w:p w14:paraId="59AD3312" w14:textId="0DD94366" w:rsidR="00E76D4B" w:rsidRPr="00934EFD" w:rsidRDefault="00E76D4B" w:rsidP="002E2BFD">
      <w:pPr>
        <w:rPr>
          <w:rFonts w:cs="Arial"/>
          <w:b/>
          <w:bCs/>
          <w:szCs w:val="24"/>
        </w:rPr>
      </w:pPr>
      <w:r w:rsidRPr="00934EFD">
        <w:rPr>
          <w:rFonts w:cs="Arial"/>
          <w:b/>
          <w:bCs/>
          <w:szCs w:val="24"/>
        </w:rPr>
        <w:t>Some expected responses</w:t>
      </w:r>
      <w:r w:rsidR="000269E1">
        <w:rPr>
          <w:rFonts w:cs="Arial"/>
          <w:b/>
          <w:bCs/>
          <w:szCs w:val="24"/>
        </w:rPr>
        <w:t>:</w:t>
      </w:r>
      <w:r w:rsidR="00336A2C" w:rsidRPr="00934EFD">
        <w:rPr>
          <w:rFonts w:cs="Arial"/>
          <w:b/>
          <w:bCs/>
          <w:szCs w:val="24"/>
        </w:rPr>
        <w:tab/>
      </w:r>
    </w:p>
    <w:p w14:paraId="518D29AC" w14:textId="4B90512E" w:rsidR="00037A9D" w:rsidRDefault="00336A2C" w:rsidP="00037A9D">
      <w:pPr>
        <w:pStyle w:val="ListParagraph"/>
        <w:numPr>
          <w:ilvl w:val="0"/>
          <w:numId w:val="79"/>
        </w:numPr>
        <w:spacing w:before="120" w:after="120"/>
        <w:ind w:left="714" w:hanging="357"/>
        <w:contextualSpacing w:val="0"/>
        <w:rPr>
          <w:rFonts w:cs="Arial"/>
          <w:szCs w:val="24"/>
        </w:rPr>
      </w:pPr>
      <w:r w:rsidRPr="00934EFD">
        <w:rPr>
          <w:rFonts w:cs="Arial"/>
          <w:szCs w:val="24"/>
        </w:rPr>
        <w:t>Information about what ‘excess’ means, and whether this has health implications or is simply more than ideal.</w:t>
      </w:r>
    </w:p>
    <w:p w14:paraId="31871066" w14:textId="2C1BA00E" w:rsidR="00037A9D" w:rsidRPr="00CE0A5C" w:rsidRDefault="00CE0A5C" w:rsidP="00CE0A5C">
      <w:pPr>
        <w:pStyle w:val="ListParagraph"/>
        <w:numPr>
          <w:ilvl w:val="0"/>
          <w:numId w:val="79"/>
        </w:numPr>
        <w:spacing w:before="120" w:after="120"/>
        <w:ind w:left="714" w:hanging="357"/>
        <w:contextualSpacing w:val="0"/>
        <w:rPr>
          <w:rFonts w:cs="Arial"/>
          <w:szCs w:val="24"/>
        </w:rPr>
      </w:pPr>
      <w:r w:rsidRPr="00CE0A5C">
        <w:rPr>
          <w:rFonts w:cs="Arial"/>
          <w:szCs w:val="24"/>
        </w:rPr>
        <w:t xml:space="preserve">What is the history of this behaviour? Are we certain this is still an issue for </w:t>
      </w:r>
      <w:proofErr w:type="gramStart"/>
      <w:r w:rsidRPr="00CE0A5C">
        <w:rPr>
          <w:rFonts w:cs="Arial"/>
          <w:szCs w:val="24"/>
        </w:rPr>
        <w:t>Joanne, or</w:t>
      </w:r>
      <w:proofErr w:type="gramEnd"/>
      <w:r w:rsidRPr="00CE0A5C">
        <w:rPr>
          <w:rFonts w:cs="Arial"/>
          <w:szCs w:val="24"/>
        </w:rPr>
        <w:t xml:space="preserve"> is it possible there was only an isolated incident years ago, and the Restrictive Practice has just been left in place ever since then. </w:t>
      </w:r>
    </w:p>
    <w:p w14:paraId="2D9A0125" w14:textId="6C191B6F" w:rsidR="00336A2C" w:rsidRPr="00934EFD" w:rsidRDefault="00336A2C" w:rsidP="00B319E1">
      <w:pPr>
        <w:pStyle w:val="ListParagraph"/>
        <w:numPr>
          <w:ilvl w:val="0"/>
          <w:numId w:val="79"/>
        </w:numPr>
        <w:spacing w:before="120" w:after="120"/>
        <w:ind w:left="714" w:hanging="357"/>
        <w:contextualSpacing w:val="0"/>
        <w:rPr>
          <w:rFonts w:cs="Arial"/>
          <w:szCs w:val="24"/>
        </w:rPr>
      </w:pPr>
      <w:r w:rsidRPr="00934EFD">
        <w:rPr>
          <w:rFonts w:cs="Arial"/>
          <w:szCs w:val="24"/>
        </w:rPr>
        <w:t>Joanne’s communication -</w:t>
      </w:r>
      <w:r w:rsidR="00103250">
        <w:rPr>
          <w:rFonts w:cs="Arial"/>
          <w:szCs w:val="24"/>
        </w:rPr>
        <w:t xml:space="preserve"> </w:t>
      </w:r>
      <w:r w:rsidRPr="00934EFD">
        <w:rPr>
          <w:rFonts w:cs="Arial"/>
          <w:szCs w:val="24"/>
        </w:rPr>
        <w:t>how does she prefer to communicate? Are people trained in how best to communicate with Joanne?</w:t>
      </w:r>
    </w:p>
    <w:p w14:paraId="082AA2BD" w14:textId="77777777" w:rsidR="00336A2C" w:rsidRPr="00934EFD" w:rsidRDefault="00336A2C" w:rsidP="00B319E1">
      <w:pPr>
        <w:pStyle w:val="ListParagraph"/>
        <w:numPr>
          <w:ilvl w:val="0"/>
          <w:numId w:val="79"/>
        </w:numPr>
        <w:spacing w:before="120" w:after="120"/>
        <w:ind w:left="714" w:hanging="357"/>
        <w:contextualSpacing w:val="0"/>
        <w:rPr>
          <w:rFonts w:cs="Arial"/>
          <w:szCs w:val="24"/>
        </w:rPr>
      </w:pPr>
      <w:r w:rsidRPr="00934EFD">
        <w:rPr>
          <w:rFonts w:cs="Arial"/>
          <w:szCs w:val="24"/>
        </w:rPr>
        <w:t>Does she need support to make choices? Are there any formal decision makers in place? If not, does Joanne consent to having her family involved?</w:t>
      </w:r>
    </w:p>
    <w:p w14:paraId="52C21B6F" w14:textId="77777777" w:rsidR="00336A2C" w:rsidRPr="00934EFD" w:rsidRDefault="00336A2C" w:rsidP="00B319E1">
      <w:pPr>
        <w:pStyle w:val="ListParagraph"/>
        <w:numPr>
          <w:ilvl w:val="0"/>
          <w:numId w:val="79"/>
        </w:numPr>
        <w:spacing w:before="120" w:after="120"/>
        <w:contextualSpacing w:val="0"/>
        <w:rPr>
          <w:rFonts w:cs="Arial"/>
          <w:szCs w:val="24"/>
        </w:rPr>
      </w:pPr>
      <w:r w:rsidRPr="00934EFD">
        <w:rPr>
          <w:rFonts w:cs="Arial"/>
          <w:szCs w:val="24"/>
        </w:rPr>
        <w:t>Who else is involved in Joanne’s support?</w:t>
      </w:r>
    </w:p>
    <w:p w14:paraId="04605BDC" w14:textId="1C252082" w:rsidR="00366E96" w:rsidRPr="00F43326" w:rsidRDefault="00336A2C" w:rsidP="00F43326">
      <w:pPr>
        <w:pStyle w:val="ListParagraph"/>
        <w:numPr>
          <w:ilvl w:val="0"/>
          <w:numId w:val="79"/>
        </w:numPr>
        <w:spacing w:before="120" w:after="120"/>
        <w:ind w:left="714" w:hanging="357"/>
        <w:contextualSpacing w:val="0"/>
        <w:rPr>
          <w:rFonts w:cs="Arial"/>
          <w:szCs w:val="24"/>
        </w:rPr>
      </w:pPr>
      <w:r w:rsidRPr="00934EFD">
        <w:rPr>
          <w:rFonts w:cs="Arial"/>
          <w:szCs w:val="24"/>
        </w:rPr>
        <w:t>What other information do we have about Joanne’s behaviour around food and the kitchen?</w:t>
      </w:r>
      <w:bookmarkStart w:id="24" w:name="_Toc166486984"/>
    </w:p>
    <w:p w14:paraId="294A7E75" w14:textId="0961B4C3" w:rsidR="00667B59" w:rsidRDefault="00336A2C" w:rsidP="00957BA0">
      <w:pPr>
        <w:pStyle w:val="Heading3"/>
        <w:rPr>
          <w:lang w:val="en-US"/>
        </w:rPr>
      </w:pPr>
      <w:r>
        <w:rPr>
          <w:lang w:val="en-US"/>
        </w:rPr>
        <w:lastRenderedPageBreak/>
        <w:t xml:space="preserve">Scenario </w:t>
      </w:r>
      <w:r w:rsidR="00667B59">
        <w:rPr>
          <w:lang w:val="en-US"/>
        </w:rPr>
        <w:t xml:space="preserve">– Part </w:t>
      </w:r>
      <w:r>
        <w:rPr>
          <w:lang w:val="en-US"/>
        </w:rPr>
        <w:t>B</w:t>
      </w:r>
      <w:bookmarkEnd w:id="24"/>
    </w:p>
    <w:p w14:paraId="318BFA17" w14:textId="77777777" w:rsidR="009219AF" w:rsidRPr="00E74553" w:rsidRDefault="009219AF" w:rsidP="00245263">
      <w:pPr>
        <w:spacing w:before="120" w:after="120"/>
        <w:ind w:left="170"/>
        <w:rPr>
          <w:szCs w:val="24"/>
        </w:rPr>
      </w:pPr>
      <w:r w:rsidRPr="00E74553">
        <w:rPr>
          <w:szCs w:val="24"/>
        </w:rPr>
        <w:t xml:space="preserve">A month after she moved in, a meeting is held with Joanne’s family and key staff members to discuss different ideas on how to support Joanne. Some of the </w:t>
      </w:r>
      <w:proofErr w:type="gramStart"/>
      <w:r w:rsidRPr="00E74553">
        <w:rPr>
          <w:szCs w:val="24"/>
        </w:rPr>
        <w:t>team</w:t>
      </w:r>
      <w:proofErr w:type="gramEnd"/>
      <w:r w:rsidRPr="00E74553">
        <w:rPr>
          <w:szCs w:val="24"/>
        </w:rPr>
        <w:t xml:space="preserve"> have shared some of their observations. They have noticed: </w:t>
      </w:r>
    </w:p>
    <w:p w14:paraId="620615F3" w14:textId="77777777" w:rsidR="009219AF" w:rsidRPr="00E74553" w:rsidRDefault="009219AF" w:rsidP="00245263">
      <w:pPr>
        <w:pStyle w:val="ListParagraph"/>
        <w:numPr>
          <w:ilvl w:val="0"/>
          <w:numId w:val="37"/>
        </w:numPr>
        <w:spacing w:before="120" w:after="120"/>
        <w:ind w:left="587"/>
        <w:contextualSpacing w:val="0"/>
        <w:rPr>
          <w:rFonts w:cs="Arial"/>
          <w:b/>
          <w:bCs/>
          <w:color w:val="7F7F7F" w:themeColor="text1" w:themeTint="80"/>
          <w:szCs w:val="24"/>
          <w:lang w:val="en-US"/>
        </w:rPr>
      </w:pPr>
      <w:r w:rsidRPr="00E74553">
        <w:rPr>
          <w:szCs w:val="24"/>
        </w:rPr>
        <w:t xml:space="preserve">Joanne seems to ask for or fixate on food less often if she is doing things with them (e.g., at a dance class or doing art together). </w:t>
      </w:r>
    </w:p>
    <w:p w14:paraId="1E850410" w14:textId="77777777" w:rsidR="009219AF" w:rsidRPr="00E74553" w:rsidRDefault="009219AF" w:rsidP="00245263">
      <w:pPr>
        <w:pStyle w:val="ListParagraph"/>
        <w:numPr>
          <w:ilvl w:val="0"/>
          <w:numId w:val="37"/>
        </w:numPr>
        <w:spacing w:before="120" w:after="120"/>
        <w:ind w:left="587"/>
        <w:contextualSpacing w:val="0"/>
        <w:rPr>
          <w:rFonts w:cs="Arial"/>
          <w:b/>
          <w:bCs/>
          <w:color w:val="7F7F7F" w:themeColor="text1" w:themeTint="80"/>
          <w:szCs w:val="24"/>
          <w:lang w:val="en-US"/>
        </w:rPr>
      </w:pPr>
      <w:r w:rsidRPr="00E74553">
        <w:rPr>
          <w:szCs w:val="24"/>
        </w:rPr>
        <w:t>Others have had success involving Joanne in food preparation.</w:t>
      </w:r>
    </w:p>
    <w:p w14:paraId="04F94730" w14:textId="77777777" w:rsidR="0083724E" w:rsidRPr="0083724E" w:rsidRDefault="009219AF" w:rsidP="0083724E">
      <w:pPr>
        <w:pStyle w:val="ListParagraph"/>
        <w:numPr>
          <w:ilvl w:val="0"/>
          <w:numId w:val="37"/>
        </w:numPr>
        <w:spacing w:before="120" w:after="240"/>
        <w:ind w:left="584" w:hanging="357"/>
        <w:contextualSpacing w:val="0"/>
        <w:rPr>
          <w:rFonts w:cs="Arial"/>
          <w:b/>
          <w:bCs/>
          <w:color w:val="7F7F7F" w:themeColor="text1" w:themeTint="80"/>
          <w:szCs w:val="24"/>
          <w:lang w:val="en-US"/>
        </w:rPr>
      </w:pPr>
      <w:r w:rsidRPr="00E74553">
        <w:rPr>
          <w:rFonts w:cs="Arial"/>
          <w:szCs w:val="24"/>
          <w:lang w:val="en-US"/>
        </w:rPr>
        <w:t>They think it might be possible to reduce and eliminate the use of this RP and would like to do this safely, with the help of the Behaviour Support Practitioner.</w:t>
      </w:r>
    </w:p>
    <w:p w14:paraId="56C3701E" w14:textId="71E98A14" w:rsidR="00E83E31" w:rsidRPr="0083724E" w:rsidRDefault="00E83E31" w:rsidP="0083724E">
      <w:pPr>
        <w:pStyle w:val="ListParagraph"/>
        <w:numPr>
          <w:ilvl w:val="0"/>
          <w:numId w:val="121"/>
        </w:numPr>
        <w:spacing w:before="120" w:after="120"/>
        <w:rPr>
          <w:rFonts w:cs="Arial"/>
          <w:b/>
          <w:bCs/>
          <w:color w:val="7F7F7F" w:themeColor="text1" w:themeTint="80"/>
          <w:szCs w:val="24"/>
          <w:lang w:val="en-US"/>
        </w:rPr>
      </w:pPr>
      <w:r w:rsidRPr="0083724E">
        <w:rPr>
          <w:b/>
          <w:bCs/>
          <w:szCs w:val="24"/>
          <w:lang w:val="en-US"/>
        </w:rPr>
        <w:t xml:space="preserve">Why do you think Joanne seems to ask for food less when she is doing other things? </w:t>
      </w:r>
    </w:p>
    <w:p w14:paraId="7C628CB6" w14:textId="62FB4A03" w:rsidR="00B231F0" w:rsidRPr="00E74553" w:rsidRDefault="00E83E31" w:rsidP="00B319E1">
      <w:pPr>
        <w:spacing w:before="120" w:after="120"/>
        <w:rPr>
          <w:b/>
          <w:bCs/>
          <w:szCs w:val="24"/>
        </w:rPr>
      </w:pPr>
      <w:r w:rsidRPr="00E74553">
        <w:rPr>
          <w:b/>
          <w:bCs/>
          <w:szCs w:val="24"/>
        </w:rPr>
        <w:t>Some expected responses</w:t>
      </w:r>
      <w:r w:rsidR="000269E1">
        <w:rPr>
          <w:b/>
          <w:bCs/>
          <w:szCs w:val="24"/>
        </w:rPr>
        <w:t>:</w:t>
      </w:r>
    </w:p>
    <w:p w14:paraId="6BBD277D" w14:textId="77777777" w:rsidR="00B231F0" w:rsidRPr="00E74553" w:rsidRDefault="00B231F0" w:rsidP="00245263">
      <w:pPr>
        <w:pStyle w:val="ListParagraph"/>
        <w:numPr>
          <w:ilvl w:val="0"/>
          <w:numId w:val="82"/>
        </w:numPr>
        <w:spacing w:before="120" w:after="120"/>
        <w:ind w:left="714" w:hanging="357"/>
        <w:contextualSpacing w:val="0"/>
        <w:rPr>
          <w:szCs w:val="24"/>
          <w:lang w:val="en-US"/>
        </w:rPr>
      </w:pPr>
      <w:r w:rsidRPr="00E74553">
        <w:rPr>
          <w:szCs w:val="24"/>
          <w:lang w:val="en-US"/>
        </w:rPr>
        <w:t xml:space="preserve">Behaviour occurs for all sorts of different reasons and is a way of people communicating.  </w:t>
      </w:r>
    </w:p>
    <w:p w14:paraId="52A0CC89" w14:textId="77777777" w:rsidR="00B231F0" w:rsidRPr="00E74553" w:rsidRDefault="00B231F0" w:rsidP="00245263">
      <w:pPr>
        <w:pStyle w:val="ListParagraph"/>
        <w:numPr>
          <w:ilvl w:val="0"/>
          <w:numId w:val="82"/>
        </w:numPr>
        <w:spacing w:before="120" w:after="120"/>
        <w:ind w:left="714" w:hanging="357"/>
        <w:contextualSpacing w:val="0"/>
        <w:rPr>
          <w:szCs w:val="24"/>
          <w:lang w:val="en-US"/>
        </w:rPr>
      </w:pPr>
      <w:r w:rsidRPr="00E74553">
        <w:rPr>
          <w:szCs w:val="24"/>
          <w:lang w:val="en-US"/>
        </w:rPr>
        <w:t xml:space="preserve">What is Joanne communicating? (e.g. is she bored, frustrated, under or over stimulated or are there known triggers for </w:t>
      </w:r>
      <w:proofErr w:type="spellStart"/>
      <w:r w:rsidRPr="00E74553">
        <w:rPr>
          <w:szCs w:val="24"/>
          <w:lang w:val="en-US"/>
        </w:rPr>
        <w:t>behaviours</w:t>
      </w:r>
      <w:proofErr w:type="spellEnd"/>
      <w:r w:rsidRPr="00E74553">
        <w:rPr>
          <w:szCs w:val="24"/>
          <w:lang w:val="en-US"/>
        </w:rPr>
        <w:t xml:space="preserve"> of concern).</w:t>
      </w:r>
    </w:p>
    <w:p w14:paraId="758CE416" w14:textId="322C3A2F" w:rsidR="00E83E31" w:rsidRPr="009B2C73" w:rsidRDefault="00B231F0" w:rsidP="00F44A70">
      <w:pPr>
        <w:pStyle w:val="ListParagraph"/>
        <w:numPr>
          <w:ilvl w:val="0"/>
          <w:numId w:val="82"/>
        </w:numPr>
        <w:spacing w:before="120" w:after="240"/>
        <w:ind w:left="714" w:hanging="357"/>
        <w:contextualSpacing w:val="0"/>
        <w:rPr>
          <w:szCs w:val="24"/>
        </w:rPr>
      </w:pPr>
      <w:r w:rsidRPr="00E74553">
        <w:rPr>
          <w:szCs w:val="24"/>
          <w:lang w:val="en-US"/>
        </w:rPr>
        <w:t>If she asks for food less, when she is doing something she enjoys, does this mean Joanne is bored, frustrated, not included or upset when workers are preparing food?</w:t>
      </w:r>
    </w:p>
    <w:p w14:paraId="30AFC74B" w14:textId="627D5725" w:rsidR="009B2C73" w:rsidRPr="008474F5" w:rsidRDefault="009B2C73" w:rsidP="00F44A70">
      <w:pPr>
        <w:pStyle w:val="ListParagraph"/>
        <w:numPr>
          <w:ilvl w:val="0"/>
          <w:numId w:val="82"/>
        </w:numPr>
        <w:spacing w:before="120" w:after="240"/>
        <w:ind w:left="714" w:hanging="357"/>
        <w:contextualSpacing w:val="0"/>
        <w:rPr>
          <w:szCs w:val="24"/>
        </w:rPr>
      </w:pPr>
      <w:r w:rsidRPr="008474F5">
        <w:rPr>
          <w:szCs w:val="24"/>
        </w:rPr>
        <w:t>Is Joanne distracted from her feelings of hunger?</w:t>
      </w:r>
    </w:p>
    <w:p w14:paraId="65C6F82C" w14:textId="300D0925" w:rsidR="000A70B5" w:rsidRPr="0083724E" w:rsidRDefault="000A70B5" w:rsidP="0083724E">
      <w:pPr>
        <w:pStyle w:val="ListParagraph"/>
        <w:numPr>
          <w:ilvl w:val="0"/>
          <w:numId w:val="121"/>
        </w:numPr>
        <w:spacing w:after="160" w:line="259" w:lineRule="auto"/>
        <w:rPr>
          <w:b/>
          <w:bCs/>
          <w:szCs w:val="24"/>
          <w:lang w:val="en-US"/>
        </w:rPr>
      </w:pPr>
      <w:r w:rsidRPr="0083724E">
        <w:rPr>
          <w:b/>
          <w:bCs/>
          <w:szCs w:val="24"/>
          <w:lang w:val="en-US"/>
        </w:rPr>
        <w:t>What information and observations could support staff start recording, to help understand what’s happening with Joanne?</w:t>
      </w:r>
    </w:p>
    <w:p w14:paraId="7F093080" w14:textId="5F5E028A" w:rsidR="000A70B5" w:rsidRPr="00E74553" w:rsidRDefault="000A70B5" w:rsidP="00F44A70">
      <w:pPr>
        <w:spacing w:before="120" w:after="240"/>
        <w:rPr>
          <w:b/>
          <w:bCs/>
          <w:szCs w:val="24"/>
        </w:rPr>
      </w:pPr>
      <w:r w:rsidRPr="00E74553">
        <w:rPr>
          <w:b/>
          <w:bCs/>
          <w:szCs w:val="24"/>
        </w:rPr>
        <w:t>Some expected responses</w:t>
      </w:r>
      <w:r w:rsidR="000269E1">
        <w:rPr>
          <w:b/>
          <w:bCs/>
          <w:szCs w:val="24"/>
        </w:rPr>
        <w:t>:</w:t>
      </w:r>
    </w:p>
    <w:p w14:paraId="1650CBE7" w14:textId="77777777" w:rsidR="00544044" w:rsidRPr="00E74553" w:rsidRDefault="00544044" w:rsidP="00664B01">
      <w:pPr>
        <w:pStyle w:val="ListParagraph"/>
        <w:numPr>
          <w:ilvl w:val="0"/>
          <w:numId w:val="81"/>
        </w:numPr>
        <w:spacing w:before="120" w:after="120"/>
        <w:ind w:left="714" w:hanging="357"/>
        <w:contextualSpacing w:val="0"/>
        <w:rPr>
          <w:szCs w:val="24"/>
        </w:rPr>
      </w:pPr>
      <w:r w:rsidRPr="00E74553">
        <w:rPr>
          <w:szCs w:val="24"/>
        </w:rPr>
        <w:t>What is happening before the behaviour occurs? Who is there, what is said, what actions or events occur?</w:t>
      </w:r>
    </w:p>
    <w:p w14:paraId="34AB2D51" w14:textId="77777777" w:rsidR="00544044" w:rsidRPr="00E74553" w:rsidRDefault="00544044" w:rsidP="00664B01">
      <w:pPr>
        <w:pStyle w:val="ListParagraph"/>
        <w:numPr>
          <w:ilvl w:val="0"/>
          <w:numId w:val="81"/>
        </w:numPr>
        <w:spacing w:before="120" w:after="120"/>
        <w:ind w:left="714" w:hanging="357"/>
        <w:contextualSpacing w:val="0"/>
        <w:rPr>
          <w:szCs w:val="24"/>
        </w:rPr>
      </w:pPr>
      <w:r w:rsidRPr="00E74553">
        <w:rPr>
          <w:szCs w:val="24"/>
        </w:rPr>
        <w:t>What happens during the behaviour? What does this look like? What else is happening at these times?</w:t>
      </w:r>
    </w:p>
    <w:p w14:paraId="3A457972" w14:textId="5A30E0F9" w:rsidR="00544044" w:rsidRPr="00E74553" w:rsidRDefault="00544044" w:rsidP="00664B01">
      <w:pPr>
        <w:pStyle w:val="ListParagraph"/>
        <w:numPr>
          <w:ilvl w:val="0"/>
          <w:numId w:val="81"/>
        </w:numPr>
        <w:spacing w:before="120" w:after="120"/>
        <w:ind w:left="714" w:hanging="357"/>
        <w:contextualSpacing w:val="0"/>
        <w:rPr>
          <w:szCs w:val="24"/>
        </w:rPr>
      </w:pPr>
      <w:r w:rsidRPr="00E74553">
        <w:rPr>
          <w:szCs w:val="24"/>
        </w:rPr>
        <w:t>What happens as a result of the behaviour occurring?</w:t>
      </w:r>
      <w:r w:rsidR="007624D2" w:rsidRPr="00E74553">
        <w:rPr>
          <w:szCs w:val="24"/>
        </w:rPr>
        <w:t xml:space="preserve"> </w:t>
      </w:r>
      <w:r w:rsidRPr="00E74553">
        <w:rPr>
          <w:szCs w:val="24"/>
        </w:rPr>
        <w:t xml:space="preserve">(e.g., the behaviour and actions of other people). </w:t>
      </w:r>
    </w:p>
    <w:p w14:paraId="55DC0455" w14:textId="77777777" w:rsidR="00D30DFB" w:rsidRPr="00E74553" w:rsidRDefault="00D30DFB" w:rsidP="00664B01">
      <w:pPr>
        <w:pStyle w:val="ListParagraph"/>
        <w:numPr>
          <w:ilvl w:val="0"/>
          <w:numId w:val="81"/>
        </w:numPr>
        <w:spacing w:before="120" w:after="120"/>
        <w:ind w:left="714" w:hanging="357"/>
        <w:contextualSpacing w:val="0"/>
        <w:rPr>
          <w:szCs w:val="24"/>
        </w:rPr>
      </w:pPr>
      <w:r w:rsidRPr="00E74553">
        <w:rPr>
          <w:szCs w:val="24"/>
        </w:rPr>
        <w:t xml:space="preserve">How often is the behaviour happening? For example, how many times does Joanne try to access food or the kitchen, or ‘rush at staff’ during food preparation? </w:t>
      </w:r>
    </w:p>
    <w:p w14:paraId="143D0896" w14:textId="57D3B414" w:rsidR="00D30DFB" w:rsidRPr="00E74553" w:rsidRDefault="00D30DFB" w:rsidP="00664B01">
      <w:pPr>
        <w:pStyle w:val="ListParagraph"/>
        <w:numPr>
          <w:ilvl w:val="0"/>
          <w:numId w:val="81"/>
        </w:numPr>
        <w:spacing w:before="120" w:after="120"/>
        <w:ind w:left="714" w:hanging="357"/>
        <w:contextualSpacing w:val="0"/>
        <w:rPr>
          <w:szCs w:val="24"/>
        </w:rPr>
      </w:pPr>
      <w:r w:rsidRPr="00E74553">
        <w:rPr>
          <w:szCs w:val="24"/>
        </w:rPr>
        <w:t>Are there times when Joanne does not display these behaviours in the kitchen?</w:t>
      </w:r>
      <w:r w:rsidR="000D7980" w:rsidRPr="00E74553">
        <w:rPr>
          <w:szCs w:val="24"/>
        </w:rPr>
        <w:t xml:space="preserve"> </w:t>
      </w:r>
      <w:r w:rsidRPr="00E74553">
        <w:rPr>
          <w:szCs w:val="24"/>
        </w:rPr>
        <w:t>What is happening at these times?</w:t>
      </w:r>
    </w:p>
    <w:p w14:paraId="75C30677" w14:textId="047F313F" w:rsidR="00D30DFB" w:rsidRPr="00E74553" w:rsidRDefault="00D30DFB" w:rsidP="00664B01">
      <w:pPr>
        <w:pStyle w:val="ListParagraph"/>
        <w:numPr>
          <w:ilvl w:val="0"/>
          <w:numId w:val="81"/>
        </w:numPr>
        <w:spacing w:before="120" w:after="240"/>
        <w:ind w:left="714" w:hanging="357"/>
        <w:contextualSpacing w:val="0"/>
        <w:rPr>
          <w:szCs w:val="24"/>
        </w:rPr>
      </w:pPr>
      <w:r w:rsidRPr="00E74553">
        <w:rPr>
          <w:szCs w:val="24"/>
        </w:rPr>
        <w:t>When is Joanne never displaying these behaviours?</w:t>
      </w:r>
    </w:p>
    <w:p w14:paraId="09437A34" w14:textId="11C99EF2" w:rsidR="0045293D" w:rsidRPr="00C82354" w:rsidRDefault="0045293D" w:rsidP="00666CB1">
      <w:pPr>
        <w:pStyle w:val="ListParagraph"/>
        <w:numPr>
          <w:ilvl w:val="0"/>
          <w:numId w:val="121"/>
        </w:numPr>
        <w:spacing w:before="120" w:after="240"/>
        <w:ind w:left="357" w:hanging="357"/>
        <w:contextualSpacing w:val="0"/>
        <w:rPr>
          <w:b/>
          <w:bCs/>
          <w:lang w:val="en-US"/>
        </w:rPr>
      </w:pPr>
      <w:r w:rsidRPr="00C82354">
        <w:rPr>
          <w:b/>
          <w:bCs/>
          <w:lang w:val="en-US"/>
        </w:rPr>
        <w:lastRenderedPageBreak/>
        <w:t>What are some examples of less restrictive things which could be explored? If the team can reduce Joanne’s fixation on food, they could begin to work towards elimination of the existing Restrictive Practices.</w:t>
      </w:r>
    </w:p>
    <w:p w14:paraId="71DC85B9" w14:textId="4D756794" w:rsidR="00C10A08" w:rsidRPr="000A2D64" w:rsidRDefault="00C10A08" w:rsidP="00C10A08">
      <w:pPr>
        <w:pStyle w:val="Tips"/>
        <w:spacing w:after="240"/>
        <w:rPr>
          <w:rFonts w:cs="Arial"/>
        </w:rPr>
      </w:pPr>
      <w:r w:rsidRPr="000A2D64">
        <w:t xml:space="preserve">Important: Remember, a regulated restrictive practice is required to have an </w:t>
      </w:r>
      <w:proofErr w:type="spellStart"/>
      <w:r w:rsidR="009316DE">
        <w:t>A</w:t>
      </w:r>
      <w:r w:rsidRPr="000A2D64">
        <w:t>uthorised</w:t>
      </w:r>
      <w:proofErr w:type="spellEnd"/>
      <w:r w:rsidRPr="000A2D64">
        <w:t xml:space="preserve"> Behaviour Support Plan. Changes to restrictive practices must be carried out safely and with the appropriate support of a Behaviour Support Practitioner</w:t>
      </w:r>
      <w:r w:rsidRPr="000A2D64">
        <w:rPr>
          <w:rFonts w:cs="Arial"/>
        </w:rPr>
        <w:t>.</w:t>
      </w:r>
    </w:p>
    <w:p w14:paraId="4DDF42DC" w14:textId="45328315" w:rsidR="003910A2" w:rsidRPr="0083724E" w:rsidRDefault="003910A2" w:rsidP="0083724E">
      <w:pPr>
        <w:spacing w:after="160" w:line="259" w:lineRule="auto"/>
        <w:rPr>
          <w:b/>
          <w:bCs/>
        </w:rPr>
      </w:pPr>
      <w:r w:rsidRPr="00E74553">
        <w:rPr>
          <w:b/>
          <w:bCs/>
          <w:szCs w:val="24"/>
        </w:rPr>
        <w:t>Some expected responses</w:t>
      </w:r>
      <w:r w:rsidR="0001261D">
        <w:rPr>
          <w:b/>
          <w:bCs/>
          <w:szCs w:val="24"/>
        </w:rPr>
        <w:t>:</w:t>
      </w:r>
    </w:p>
    <w:p w14:paraId="69DB270A" w14:textId="5F9D7B2E" w:rsidR="0092717C" w:rsidRPr="00E74553" w:rsidRDefault="0092717C" w:rsidP="0058396C">
      <w:pPr>
        <w:pStyle w:val="ListParagraph"/>
        <w:numPr>
          <w:ilvl w:val="0"/>
          <w:numId w:val="83"/>
        </w:numPr>
        <w:spacing w:before="120" w:after="120"/>
        <w:ind w:hanging="357"/>
        <w:contextualSpacing w:val="0"/>
        <w:rPr>
          <w:rFonts w:cs="Arial"/>
          <w:szCs w:val="24"/>
          <w:lang w:val="en-US"/>
        </w:rPr>
      </w:pPr>
      <w:r w:rsidRPr="00E74553">
        <w:rPr>
          <w:rFonts w:cs="Arial"/>
          <w:b/>
          <w:bCs/>
          <w:szCs w:val="24"/>
          <w:lang w:val="en-US"/>
        </w:rPr>
        <w:t>Supporting Joanne to make choices</w:t>
      </w:r>
      <w:r w:rsidRPr="00E74553">
        <w:rPr>
          <w:rFonts w:cs="Arial"/>
          <w:szCs w:val="24"/>
          <w:lang w:val="en-US"/>
        </w:rPr>
        <w:t xml:space="preserve"> – </w:t>
      </w:r>
      <w:r w:rsidRPr="00E74553">
        <w:rPr>
          <w:szCs w:val="24"/>
        </w:rPr>
        <w:t>For example exploring with Joann</w:t>
      </w:r>
      <w:r w:rsidR="00D56F7F" w:rsidRPr="00E74553">
        <w:rPr>
          <w:szCs w:val="24"/>
        </w:rPr>
        <w:t>e</w:t>
      </w:r>
      <w:r w:rsidRPr="00E74553">
        <w:rPr>
          <w:szCs w:val="24"/>
        </w:rPr>
        <w:t xml:space="preserve"> what she needs or wants. Some examples could be:</w:t>
      </w:r>
    </w:p>
    <w:p w14:paraId="177595DC" w14:textId="77777777" w:rsidR="0092717C" w:rsidRPr="00E74553" w:rsidRDefault="0092717C" w:rsidP="00B319E1">
      <w:pPr>
        <w:pStyle w:val="ListParagraph"/>
        <w:numPr>
          <w:ilvl w:val="0"/>
          <w:numId w:val="87"/>
        </w:numPr>
        <w:spacing w:before="120" w:after="120"/>
        <w:ind w:left="714" w:hanging="357"/>
        <w:contextualSpacing w:val="0"/>
        <w:rPr>
          <w:rFonts w:cs="Arial"/>
          <w:szCs w:val="24"/>
          <w:lang w:val="en-US"/>
        </w:rPr>
      </w:pPr>
      <w:r w:rsidRPr="00E74553">
        <w:rPr>
          <w:szCs w:val="24"/>
        </w:rPr>
        <w:t xml:space="preserve">More frequent snacks, a small fridge of her own with safe foods re-filled etc. </w:t>
      </w:r>
    </w:p>
    <w:p w14:paraId="08514E2D" w14:textId="1502C9A1" w:rsidR="0092717C" w:rsidRPr="00E74553" w:rsidRDefault="0092717C" w:rsidP="00B319E1">
      <w:pPr>
        <w:pStyle w:val="ListParagraph"/>
        <w:numPr>
          <w:ilvl w:val="0"/>
          <w:numId w:val="87"/>
        </w:numPr>
        <w:spacing w:before="120" w:after="120"/>
        <w:ind w:left="714" w:hanging="357"/>
        <w:contextualSpacing w:val="0"/>
        <w:rPr>
          <w:rFonts w:cs="Arial"/>
          <w:szCs w:val="24"/>
          <w:lang w:val="en-US"/>
        </w:rPr>
      </w:pPr>
      <w:r w:rsidRPr="00E74553">
        <w:rPr>
          <w:szCs w:val="24"/>
        </w:rPr>
        <w:t xml:space="preserve">Doing </w:t>
      </w:r>
      <w:proofErr w:type="gramStart"/>
      <w:r w:rsidRPr="00E74553">
        <w:rPr>
          <w:szCs w:val="24"/>
        </w:rPr>
        <w:t>something</w:t>
      </w:r>
      <w:proofErr w:type="gramEnd"/>
      <w:r w:rsidRPr="00E74553">
        <w:rPr>
          <w:szCs w:val="24"/>
        </w:rPr>
        <w:t xml:space="preserve"> she enjoys or finds stimulating when workers are preparing food.</w:t>
      </w:r>
    </w:p>
    <w:p w14:paraId="05153C17" w14:textId="7BE6FF96" w:rsidR="006B51AA" w:rsidRPr="00E74553" w:rsidRDefault="00B041C3" w:rsidP="0058396C">
      <w:pPr>
        <w:pStyle w:val="ListParagraph"/>
        <w:numPr>
          <w:ilvl w:val="0"/>
          <w:numId w:val="83"/>
        </w:numPr>
        <w:spacing w:before="120" w:after="120"/>
        <w:ind w:hanging="357"/>
        <w:contextualSpacing w:val="0"/>
        <w:rPr>
          <w:rFonts w:cs="Arial"/>
          <w:szCs w:val="24"/>
          <w:lang w:val="en-US"/>
        </w:rPr>
      </w:pPr>
      <w:r w:rsidRPr="00E74553">
        <w:rPr>
          <w:rFonts w:cs="Arial"/>
          <w:b/>
          <w:bCs/>
          <w:szCs w:val="24"/>
          <w:lang w:val="en-US"/>
        </w:rPr>
        <w:t>Changing Joanne’s environment</w:t>
      </w:r>
      <w:r w:rsidRPr="00E74553">
        <w:rPr>
          <w:rFonts w:cs="Arial"/>
          <w:szCs w:val="24"/>
          <w:lang w:val="en-US"/>
        </w:rPr>
        <w:t xml:space="preserve"> so that positive </w:t>
      </w:r>
      <w:proofErr w:type="spellStart"/>
      <w:r w:rsidRPr="00E74553">
        <w:rPr>
          <w:rFonts w:cs="Arial"/>
          <w:szCs w:val="24"/>
          <w:lang w:val="en-US"/>
        </w:rPr>
        <w:t>behaviours</w:t>
      </w:r>
      <w:proofErr w:type="spellEnd"/>
      <w:r w:rsidRPr="00E74553">
        <w:rPr>
          <w:rFonts w:cs="Arial"/>
          <w:szCs w:val="24"/>
          <w:lang w:val="en-US"/>
        </w:rPr>
        <w:t xml:space="preserve"> are encouraged without being restrictive – for example</w:t>
      </w:r>
      <w:r w:rsidR="000D27B5">
        <w:rPr>
          <w:rFonts w:cs="Arial"/>
          <w:szCs w:val="24"/>
          <w:lang w:val="en-US"/>
        </w:rPr>
        <w:t>,</w:t>
      </w:r>
      <w:r w:rsidRPr="00E74553">
        <w:rPr>
          <w:rFonts w:cs="Arial"/>
          <w:szCs w:val="24"/>
          <w:lang w:val="en-US"/>
        </w:rPr>
        <w:t xml:space="preserve"> workers could take waste straight out to the bin outside or place the bin inside a </w:t>
      </w:r>
      <w:proofErr w:type="gramStart"/>
      <w:r w:rsidRPr="00E74553">
        <w:rPr>
          <w:rFonts w:cs="Arial"/>
          <w:szCs w:val="24"/>
          <w:lang w:val="en-US"/>
        </w:rPr>
        <w:t>cupboard</w:t>
      </w:r>
      <w:proofErr w:type="gramEnd"/>
      <w:r w:rsidRPr="00E74553">
        <w:rPr>
          <w:rFonts w:cs="Arial"/>
          <w:szCs w:val="24"/>
          <w:lang w:val="en-US"/>
        </w:rPr>
        <w:t xml:space="preserve"> so it is out of sight</w:t>
      </w:r>
      <w:r w:rsidR="006B51AA" w:rsidRPr="00E74553">
        <w:rPr>
          <w:rFonts w:cs="Arial"/>
          <w:szCs w:val="24"/>
          <w:lang w:val="en-US"/>
        </w:rPr>
        <w:t>.</w:t>
      </w:r>
    </w:p>
    <w:p w14:paraId="57A49769" w14:textId="322FE97A" w:rsidR="003910A2" w:rsidRPr="00E74553" w:rsidRDefault="00B370C7" w:rsidP="00E74553">
      <w:pPr>
        <w:pStyle w:val="ListParagraph"/>
        <w:numPr>
          <w:ilvl w:val="0"/>
          <w:numId w:val="83"/>
        </w:numPr>
        <w:spacing w:before="120" w:after="240"/>
        <w:ind w:left="363" w:hanging="357"/>
        <w:contextualSpacing w:val="0"/>
        <w:rPr>
          <w:rFonts w:cs="Arial"/>
          <w:szCs w:val="24"/>
          <w:lang w:val="en-US"/>
        </w:rPr>
      </w:pPr>
      <w:r w:rsidRPr="00E74553">
        <w:rPr>
          <w:rFonts w:cs="Arial"/>
          <w:b/>
          <w:bCs/>
          <w:szCs w:val="24"/>
          <w:lang w:val="en-US"/>
        </w:rPr>
        <w:t xml:space="preserve">Encouraging Joanne to use different </w:t>
      </w:r>
      <w:proofErr w:type="spellStart"/>
      <w:r w:rsidRPr="00E74553">
        <w:rPr>
          <w:rFonts w:cs="Arial"/>
          <w:b/>
          <w:bCs/>
          <w:szCs w:val="24"/>
          <w:lang w:val="en-US"/>
        </w:rPr>
        <w:t>behaviours</w:t>
      </w:r>
      <w:proofErr w:type="spellEnd"/>
      <w:r w:rsidRPr="00E74553">
        <w:rPr>
          <w:rFonts w:cs="Arial"/>
          <w:szCs w:val="24"/>
          <w:lang w:val="en-US"/>
        </w:rPr>
        <w:t>.</w:t>
      </w:r>
      <w:r w:rsidR="006B51AA" w:rsidRPr="00E74553">
        <w:rPr>
          <w:rFonts w:cs="Arial"/>
          <w:szCs w:val="24"/>
          <w:lang w:val="en-US"/>
        </w:rPr>
        <w:t xml:space="preserve"> </w:t>
      </w:r>
      <w:r w:rsidRPr="00E74553">
        <w:rPr>
          <w:rFonts w:cs="Arial"/>
          <w:szCs w:val="24"/>
          <w:lang w:val="en-US"/>
        </w:rPr>
        <w:t>Staff who have successfully involved Joanne i</w:t>
      </w:r>
      <w:r w:rsidR="00F90455" w:rsidRPr="00E74553">
        <w:rPr>
          <w:rFonts w:cs="Arial"/>
          <w:szCs w:val="24"/>
          <w:lang w:val="en-US"/>
        </w:rPr>
        <w:t>n</w:t>
      </w:r>
      <w:r w:rsidRPr="00E74553">
        <w:rPr>
          <w:rFonts w:cs="Arial"/>
          <w:szCs w:val="24"/>
          <w:lang w:val="en-US"/>
        </w:rPr>
        <w:t xml:space="preserve"> food preparation can share their tips on what worked, and situations to avoid with their team members. As everyone is doing this, they could record and share their own learning.</w:t>
      </w:r>
    </w:p>
    <w:p w14:paraId="0401A6C6" w14:textId="77777777" w:rsidR="0083724E" w:rsidRDefault="0083724E">
      <w:pPr>
        <w:spacing w:after="160" w:line="259" w:lineRule="auto"/>
        <w:rPr>
          <w:rFonts w:eastAsia="Calibri" w:cstheme="majorBidi"/>
          <w:b/>
          <w:sz w:val="36"/>
          <w:szCs w:val="32"/>
        </w:rPr>
      </w:pPr>
      <w:r>
        <w:rPr>
          <w:rFonts w:eastAsia="Calibri"/>
        </w:rPr>
        <w:br w:type="page"/>
      </w:r>
    </w:p>
    <w:p w14:paraId="4A841A2C" w14:textId="5A65873A" w:rsidR="008A5C1E" w:rsidRPr="00903E7A" w:rsidRDefault="008A5C1E" w:rsidP="006D07B8">
      <w:pPr>
        <w:pStyle w:val="Heading1"/>
        <w:rPr>
          <w:rFonts w:eastAsia="Calibri"/>
        </w:rPr>
      </w:pPr>
      <w:bookmarkStart w:id="25" w:name="_Toc166486985"/>
      <w:r w:rsidRPr="00903E7A">
        <w:rPr>
          <w:rFonts w:eastAsia="Calibri"/>
        </w:rPr>
        <w:lastRenderedPageBreak/>
        <w:t>Key Conversation 2</w:t>
      </w:r>
      <w:bookmarkEnd w:id="25"/>
    </w:p>
    <w:p w14:paraId="48ECE6F8" w14:textId="77777777" w:rsidR="008A5C1E" w:rsidRDefault="008A5C1E" w:rsidP="008A5C1E">
      <w:pPr>
        <w:pStyle w:val="Heading2"/>
        <w:rPr>
          <w:rFonts w:eastAsia="Calibri"/>
        </w:rPr>
      </w:pPr>
      <w:bookmarkStart w:id="26" w:name="_Toc166486986"/>
      <w:r w:rsidRPr="00903E7A">
        <w:rPr>
          <w:rFonts w:eastAsia="Calibri"/>
        </w:rPr>
        <w:t>Facilitator Guide and Expected Responses</w:t>
      </w:r>
      <w:bookmarkEnd w:id="26"/>
    </w:p>
    <w:p w14:paraId="4365A1E5" w14:textId="77777777" w:rsidR="008A5C1E" w:rsidRPr="00E74553" w:rsidRDefault="008A5C1E" w:rsidP="000345B6">
      <w:pPr>
        <w:pStyle w:val="Heading3"/>
        <w:spacing w:before="120" w:after="120" w:line="288" w:lineRule="auto"/>
      </w:pPr>
      <w:bookmarkStart w:id="27" w:name="_Toc166486987"/>
      <w:r w:rsidRPr="00E74553">
        <w:t>Introduce the topic</w:t>
      </w:r>
      <w:bookmarkEnd w:id="27"/>
    </w:p>
    <w:p w14:paraId="5E7D9855" w14:textId="77777777" w:rsidR="000B44DE" w:rsidRPr="00F652F4" w:rsidRDefault="000B44DE" w:rsidP="000B44DE">
      <w:pPr>
        <w:rPr>
          <w:rFonts w:eastAsia="Calibri" w:cs="Times New Roman"/>
          <w:szCs w:val="24"/>
        </w:rPr>
      </w:pPr>
      <w:r w:rsidRPr="00F652F4">
        <w:rPr>
          <w:rFonts w:eastAsia="Calibri" w:cs="Times New Roman"/>
          <w:szCs w:val="24"/>
        </w:rPr>
        <w:t>A possible script is:</w:t>
      </w:r>
    </w:p>
    <w:p w14:paraId="39004A0E" w14:textId="17B8A122" w:rsidR="00F90455" w:rsidRPr="00E74553" w:rsidRDefault="000345B6" w:rsidP="000345B6">
      <w:pPr>
        <w:spacing w:before="120" w:after="240"/>
        <w:rPr>
          <w:szCs w:val="24"/>
        </w:rPr>
      </w:pPr>
      <w:r w:rsidRPr="00F652F4">
        <w:rPr>
          <w:szCs w:val="24"/>
        </w:rPr>
        <w:t>“</w:t>
      </w:r>
      <w:r w:rsidR="009367D6" w:rsidRPr="00F652F4">
        <w:rPr>
          <w:szCs w:val="24"/>
        </w:rPr>
        <w:t>This Key Conversation</w:t>
      </w:r>
      <w:r w:rsidR="009367D6" w:rsidRPr="00E74553">
        <w:rPr>
          <w:szCs w:val="24"/>
        </w:rPr>
        <w:t xml:space="preserve"> focuses on a situation where a person with disability is showing signs of physical abuse. It unpacks a scenario, where the risk is coming from a person in a supervisory position, like a manager (either through their actions or inactions). A person who would normally be the first reporting line for a support worker</w:t>
      </w:r>
      <w:r>
        <w:rPr>
          <w:szCs w:val="24"/>
        </w:rPr>
        <w:t>”</w:t>
      </w:r>
      <w:r w:rsidR="009367D6" w:rsidRPr="00E74553">
        <w:rPr>
          <w:szCs w:val="24"/>
        </w:rPr>
        <w:t>.</w:t>
      </w:r>
    </w:p>
    <w:p w14:paraId="5B7CA60C" w14:textId="77777777" w:rsidR="00D512E8" w:rsidRPr="00E74553" w:rsidRDefault="00D512E8" w:rsidP="006D550F">
      <w:pPr>
        <w:rPr>
          <w:rFonts w:cs="Arial"/>
          <w:b/>
          <w:bCs/>
          <w:szCs w:val="24"/>
          <w:lang w:val="en-US"/>
        </w:rPr>
      </w:pPr>
      <w:r w:rsidRPr="00E74553">
        <w:rPr>
          <w:b/>
          <w:bCs/>
          <w:szCs w:val="24"/>
        </w:rPr>
        <w:t>The aim of this conversation</w:t>
      </w:r>
      <w:r w:rsidRPr="00E74553">
        <w:rPr>
          <w:rFonts w:cs="Arial"/>
          <w:b/>
          <w:bCs/>
          <w:szCs w:val="24"/>
          <w:lang w:val="en-US"/>
        </w:rPr>
        <w:t xml:space="preserve"> is for:</w:t>
      </w:r>
    </w:p>
    <w:p w14:paraId="57FB135E" w14:textId="77777777" w:rsidR="00D512E8" w:rsidRPr="00E74553" w:rsidRDefault="00D512E8" w:rsidP="00D512E8">
      <w:pPr>
        <w:pStyle w:val="ListParagraph"/>
        <w:numPr>
          <w:ilvl w:val="0"/>
          <w:numId w:val="88"/>
        </w:numPr>
        <w:spacing w:before="120" w:after="120"/>
        <w:contextualSpacing w:val="0"/>
        <w:rPr>
          <w:rFonts w:cs="Arial"/>
          <w:szCs w:val="24"/>
          <w:lang w:val="en-US"/>
        </w:rPr>
      </w:pPr>
      <w:r w:rsidRPr="00E74553">
        <w:rPr>
          <w:rFonts w:cs="Arial"/>
          <w:szCs w:val="24"/>
          <w:lang w:val="en-US"/>
        </w:rPr>
        <w:t xml:space="preserve">Teams being confident on alternate people they could seek support from in their </w:t>
      </w:r>
      <w:proofErr w:type="spellStart"/>
      <w:r w:rsidRPr="00E74553">
        <w:rPr>
          <w:rFonts w:cs="Arial"/>
          <w:szCs w:val="24"/>
          <w:lang w:val="en-US"/>
        </w:rPr>
        <w:t>organisation</w:t>
      </w:r>
      <w:proofErr w:type="spellEnd"/>
      <w:r w:rsidRPr="00E74553">
        <w:rPr>
          <w:rFonts w:cs="Arial"/>
          <w:szCs w:val="24"/>
          <w:lang w:val="en-US"/>
        </w:rPr>
        <w:t>.</w:t>
      </w:r>
    </w:p>
    <w:p w14:paraId="5622E466" w14:textId="77777777" w:rsidR="00D512E8" w:rsidRPr="00E74553" w:rsidRDefault="00D512E8" w:rsidP="00D512E8">
      <w:pPr>
        <w:pStyle w:val="ListParagraph"/>
        <w:numPr>
          <w:ilvl w:val="0"/>
          <w:numId w:val="88"/>
        </w:numPr>
        <w:spacing w:before="120" w:after="120"/>
        <w:contextualSpacing w:val="0"/>
        <w:rPr>
          <w:rFonts w:cs="Arial"/>
          <w:szCs w:val="24"/>
          <w:lang w:val="en-US"/>
        </w:rPr>
      </w:pPr>
      <w:r w:rsidRPr="00E74553">
        <w:rPr>
          <w:rFonts w:cs="Arial"/>
          <w:szCs w:val="24"/>
          <w:lang w:val="en-US"/>
        </w:rPr>
        <w:t>Understanding the importance of following incident reporting processes</w:t>
      </w:r>
    </w:p>
    <w:p w14:paraId="13A10270" w14:textId="77777777" w:rsidR="00D512E8" w:rsidRPr="00E74553" w:rsidRDefault="00D512E8" w:rsidP="00D512E8">
      <w:pPr>
        <w:pStyle w:val="ListParagraph"/>
        <w:numPr>
          <w:ilvl w:val="0"/>
          <w:numId w:val="88"/>
        </w:numPr>
        <w:spacing w:before="120" w:after="120"/>
        <w:contextualSpacing w:val="0"/>
        <w:rPr>
          <w:rFonts w:cs="Arial"/>
          <w:szCs w:val="24"/>
          <w:lang w:val="en-US"/>
        </w:rPr>
      </w:pPr>
      <w:r w:rsidRPr="00E74553">
        <w:rPr>
          <w:rFonts w:cs="Arial"/>
          <w:szCs w:val="24"/>
          <w:lang w:val="en-US"/>
        </w:rPr>
        <w:t>Considering what a good practice response would look like</w:t>
      </w:r>
    </w:p>
    <w:p w14:paraId="22E72CF3" w14:textId="01E08E52" w:rsidR="00D512E8" w:rsidRPr="00E74553" w:rsidRDefault="00D512E8" w:rsidP="00D512E8">
      <w:pPr>
        <w:spacing w:before="120" w:after="120"/>
        <w:rPr>
          <w:rFonts w:eastAsia="Calibri" w:cs="Times New Roman"/>
          <w:szCs w:val="24"/>
        </w:rPr>
      </w:pPr>
      <w:r w:rsidRPr="00E74553">
        <w:rPr>
          <w:rFonts w:cs="Arial"/>
          <w:b/>
          <w:bCs/>
          <w:szCs w:val="24"/>
          <w:lang w:val="en-US"/>
        </w:rPr>
        <w:t>Notes for facilitator:</w:t>
      </w:r>
      <w:r w:rsidRPr="00E74553">
        <w:rPr>
          <w:rFonts w:cs="Arial"/>
          <w:szCs w:val="24"/>
          <w:lang w:val="en-US"/>
        </w:rPr>
        <w:t xml:space="preserve"> </w:t>
      </w:r>
      <w:r w:rsidRPr="00E74553">
        <w:rPr>
          <w:rFonts w:eastAsia="Calibri" w:cs="Times New Roman"/>
          <w:szCs w:val="24"/>
        </w:rPr>
        <w:t xml:space="preserve">A situation like this, could lead to non-reporting, or with people taking a longer time to eventually report, which could have a serious and detrimental impact on the person with disability. </w:t>
      </w:r>
    </w:p>
    <w:p w14:paraId="19B42AD7" w14:textId="77777777" w:rsidR="00D512E8" w:rsidRPr="00EF1565" w:rsidRDefault="00D512E8" w:rsidP="00D512E8">
      <w:pPr>
        <w:spacing w:before="120" w:after="120"/>
        <w:rPr>
          <w:rFonts w:cs="Arial"/>
          <w:szCs w:val="24"/>
          <w:lang w:val="en-US"/>
        </w:rPr>
      </w:pPr>
      <w:r w:rsidRPr="00EF1565">
        <w:rPr>
          <w:rFonts w:cs="Arial"/>
          <w:szCs w:val="24"/>
          <w:lang w:val="en-US"/>
        </w:rPr>
        <w:t xml:space="preserve">The NDIS Code of Conduct requires providers to foster an environment where people with disability, their families, carers, </w:t>
      </w:r>
      <w:r w:rsidRPr="00EF1565">
        <w:rPr>
          <w:szCs w:val="24"/>
        </w:rPr>
        <w:t>advocates and workers feel safe to make a complaint or report issues.</w:t>
      </w:r>
    </w:p>
    <w:p w14:paraId="2FDC354D" w14:textId="77777777" w:rsidR="00D512E8" w:rsidRPr="00EF1565" w:rsidRDefault="00D512E8" w:rsidP="00F579C4">
      <w:pPr>
        <w:spacing w:before="120" w:after="240"/>
        <w:rPr>
          <w:rFonts w:cs="Arial"/>
          <w:szCs w:val="24"/>
          <w:lang w:val="en-US"/>
        </w:rPr>
      </w:pPr>
      <w:r w:rsidRPr="00EF1565">
        <w:rPr>
          <w:rFonts w:cs="Arial"/>
          <w:szCs w:val="24"/>
          <w:lang w:val="en-US"/>
        </w:rPr>
        <w:t>During this conversation, people may openly talk about being in similar situations. If they start to share details as a group, be prepared to redirect them to talk to you individually after the session – particularly if the situation is not yet resolved or breaches privacy and confidentiality.</w:t>
      </w:r>
    </w:p>
    <w:p w14:paraId="5175C980" w14:textId="77777777" w:rsidR="00BC4EA1" w:rsidRPr="00EF1565" w:rsidRDefault="00BC4EA1" w:rsidP="00BC4EA1">
      <w:pPr>
        <w:pStyle w:val="Tips"/>
        <w:rPr>
          <w:szCs w:val="24"/>
        </w:rPr>
      </w:pPr>
      <w:r w:rsidRPr="00EF1565">
        <w:rPr>
          <w:szCs w:val="24"/>
        </w:rPr>
        <w:t xml:space="preserve">Resources: You might choose to go through your </w:t>
      </w:r>
      <w:proofErr w:type="spellStart"/>
      <w:r w:rsidRPr="00EF1565">
        <w:rPr>
          <w:szCs w:val="24"/>
        </w:rPr>
        <w:t>organisation’s</w:t>
      </w:r>
      <w:proofErr w:type="spellEnd"/>
      <w:r w:rsidRPr="00EF1565">
        <w:rPr>
          <w:szCs w:val="24"/>
        </w:rPr>
        <w:t xml:space="preserve"> Incident reporting, Safeguarding and Whistleblower Policies as part of this activity.  </w:t>
      </w:r>
    </w:p>
    <w:p w14:paraId="2EC0264B" w14:textId="1745E851" w:rsidR="00BC4EA1" w:rsidRPr="00EF1565" w:rsidRDefault="00BC4EA1" w:rsidP="00BC4EA1">
      <w:pPr>
        <w:pStyle w:val="Tips"/>
        <w:rPr>
          <w:szCs w:val="24"/>
        </w:rPr>
      </w:pPr>
      <w:r w:rsidRPr="00EF1565">
        <w:rPr>
          <w:szCs w:val="24"/>
        </w:rPr>
        <w:t xml:space="preserve">You might also wish to include the </w:t>
      </w:r>
      <w:hyperlink r:id="rId15" w:history="1">
        <w:proofErr w:type="spellStart"/>
        <w:r w:rsidR="00F579C4" w:rsidRPr="00EF1565">
          <w:rPr>
            <w:rStyle w:val="Hyperlink"/>
            <w:szCs w:val="24"/>
          </w:rPr>
          <w:t>The</w:t>
        </w:r>
        <w:proofErr w:type="spellEnd"/>
        <w:r w:rsidR="00F579C4" w:rsidRPr="00EF1565">
          <w:rPr>
            <w:rStyle w:val="Hyperlink"/>
            <w:szCs w:val="24"/>
          </w:rPr>
          <w:t xml:space="preserve"> NDIS Code of Conduct webpage</w:t>
        </w:r>
      </w:hyperlink>
      <w:r w:rsidRPr="00EF1565">
        <w:rPr>
          <w:szCs w:val="24"/>
        </w:rPr>
        <w:t xml:space="preserve"> expectations for workers to Take all reasonable steps to prevent and respond to all forms of violence against, and exploitation, neglect and abuse of, people with disability.</w:t>
      </w:r>
    </w:p>
    <w:p w14:paraId="1C89C937" w14:textId="77777777" w:rsidR="00BC4EA1" w:rsidRPr="00EF1565" w:rsidRDefault="00BC4EA1" w:rsidP="00166D30">
      <w:pPr>
        <w:pStyle w:val="Tips"/>
        <w:numPr>
          <w:ilvl w:val="0"/>
          <w:numId w:val="118"/>
        </w:numPr>
        <w:rPr>
          <w:szCs w:val="24"/>
        </w:rPr>
      </w:pPr>
      <w:r w:rsidRPr="00EF1565">
        <w:rPr>
          <w:szCs w:val="24"/>
        </w:rPr>
        <w:t xml:space="preserve">Not commit or participate in any form of violence, abuse, neglect and exploitation of people with </w:t>
      </w:r>
      <w:proofErr w:type="gramStart"/>
      <w:r w:rsidRPr="00EF1565">
        <w:rPr>
          <w:szCs w:val="24"/>
        </w:rPr>
        <w:t>disability;</w:t>
      </w:r>
      <w:proofErr w:type="gramEnd"/>
    </w:p>
    <w:p w14:paraId="6CF8FEC5" w14:textId="77777777" w:rsidR="00BC4EA1" w:rsidRPr="00EF1565" w:rsidRDefault="00BC4EA1" w:rsidP="00166D30">
      <w:pPr>
        <w:pStyle w:val="Tips"/>
        <w:numPr>
          <w:ilvl w:val="0"/>
          <w:numId w:val="118"/>
        </w:numPr>
        <w:rPr>
          <w:szCs w:val="24"/>
        </w:rPr>
      </w:pPr>
      <w:r w:rsidRPr="00EF1565">
        <w:rPr>
          <w:szCs w:val="24"/>
        </w:rPr>
        <w:lastRenderedPageBreak/>
        <w:t xml:space="preserve">Adhere to </w:t>
      </w:r>
      <w:proofErr w:type="spellStart"/>
      <w:r w:rsidRPr="00EF1565">
        <w:rPr>
          <w:szCs w:val="24"/>
        </w:rPr>
        <w:t>organisational</w:t>
      </w:r>
      <w:proofErr w:type="spellEnd"/>
      <w:r w:rsidRPr="00EF1565">
        <w:rPr>
          <w:szCs w:val="24"/>
        </w:rPr>
        <w:t xml:space="preserve"> policies and relevant laws, and fully cooperate with the Commission in relation to incidents of violence, abuse, neglect and </w:t>
      </w:r>
      <w:proofErr w:type="gramStart"/>
      <w:r w:rsidRPr="00EF1565">
        <w:rPr>
          <w:szCs w:val="24"/>
        </w:rPr>
        <w:t>exploitation;</w:t>
      </w:r>
      <w:proofErr w:type="gramEnd"/>
    </w:p>
    <w:p w14:paraId="7B7A0800" w14:textId="77777777" w:rsidR="00B93834" w:rsidRPr="00EF1565" w:rsidRDefault="00B93834" w:rsidP="00166D30">
      <w:pPr>
        <w:pStyle w:val="Tips"/>
        <w:numPr>
          <w:ilvl w:val="0"/>
          <w:numId w:val="118"/>
        </w:numPr>
        <w:rPr>
          <w:rFonts w:cs="Arial"/>
          <w:szCs w:val="24"/>
        </w:rPr>
      </w:pPr>
      <w:r w:rsidRPr="00EF1565">
        <w:rPr>
          <w:szCs w:val="24"/>
        </w:rPr>
        <w:t xml:space="preserve">Identify and respond to situations that could lead to violence, abuse, neglect and </w:t>
      </w:r>
      <w:proofErr w:type="gramStart"/>
      <w:r w:rsidRPr="00EF1565">
        <w:rPr>
          <w:szCs w:val="24"/>
        </w:rPr>
        <w:t>exploitation;</w:t>
      </w:r>
      <w:proofErr w:type="gramEnd"/>
    </w:p>
    <w:p w14:paraId="46E933EE" w14:textId="1391E056" w:rsidR="00B93834" w:rsidRPr="00EF1565" w:rsidRDefault="00B93834" w:rsidP="00166D30">
      <w:pPr>
        <w:pStyle w:val="Tips"/>
        <w:numPr>
          <w:ilvl w:val="0"/>
          <w:numId w:val="118"/>
        </w:numPr>
        <w:rPr>
          <w:szCs w:val="24"/>
        </w:rPr>
      </w:pPr>
      <w:r w:rsidRPr="00EF1565">
        <w:rPr>
          <w:szCs w:val="24"/>
        </w:rPr>
        <w:t>Report incidents of violence, exploitation, neglect or abuse to their NDIS provider, the Commission and, as appropriate, to other relevant authorities.</w:t>
      </w:r>
    </w:p>
    <w:p w14:paraId="144234DF" w14:textId="77777777" w:rsidR="00603FF8" w:rsidRPr="00E74553" w:rsidRDefault="00603FF8" w:rsidP="00DD545C">
      <w:pPr>
        <w:pStyle w:val="Heading3"/>
      </w:pPr>
      <w:bookmarkStart w:id="28" w:name="_Toc166486988"/>
      <w:r w:rsidRPr="00E74553">
        <w:t>Introduce the activity</w:t>
      </w:r>
      <w:bookmarkEnd w:id="28"/>
    </w:p>
    <w:p w14:paraId="4AF318D1" w14:textId="77777777" w:rsidR="00603FF8" w:rsidRPr="00CA1644" w:rsidRDefault="00603FF8" w:rsidP="00603FF8">
      <w:pPr>
        <w:pStyle w:val="ListParagraph"/>
        <w:numPr>
          <w:ilvl w:val="0"/>
          <w:numId w:val="90"/>
        </w:numPr>
        <w:spacing w:before="120" w:after="120"/>
        <w:ind w:left="714" w:hanging="357"/>
        <w:contextualSpacing w:val="0"/>
        <w:rPr>
          <w:szCs w:val="24"/>
        </w:rPr>
      </w:pPr>
      <w:r w:rsidRPr="00CA1644">
        <w:rPr>
          <w:szCs w:val="24"/>
        </w:rPr>
        <w:t xml:space="preserve">Refer the group to page 3 and 4 of their </w:t>
      </w:r>
      <w:proofErr w:type="gramStart"/>
      <w:r w:rsidRPr="00CA1644">
        <w:rPr>
          <w:szCs w:val="24"/>
        </w:rPr>
        <w:t>workbook</w:t>
      </w:r>
      <w:proofErr w:type="gramEnd"/>
      <w:r w:rsidRPr="00CA1644">
        <w:rPr>
          <w:szCs w:val="24"/>
        </w:rPr>
        <w:t>.</w:t>
      </w:r>
    </w:p>
    <w:p w14:paraId="6B0BE08A" w14:textId="77777777" w:rsidR="00603FF8" w:rsidRPr="00E74553" w:rsidRDefault="00603FF8" w:rsidP="00603FF8">
      <w:pPr>
        <w:pStyle w:val="ListParagraph"/>
        <w:numPr>
          <w:ilvl w:val="0"/>
          <w:numId w:val="90"/>
        </w:numPr>
        <w:spacing w:before="120" w:after="120"/>
        <w:ind w:left="714" w:hanging="357"/>
        <w:contextualSpacing w:val="0"/>
        <w:rPr>
          <w:szCs w:val="24"/>
        </w:rPr>
      </w:pPr>
      <w:r w:rsidRPr="00E74553">
        <w:rPr>
          <w:szCs w:val="24"/>
        </w:rPr>
        <w:t>Ask the groups to read through each question, discuss as a group and record their answers.</w:t>
      </w:r>
    </w:p>
    <w:p w14:paraId="41B20D70" w14:textId="77777777" w:rsidR="00603FF8" w:rsidRPr="00E74553" w:rsidRDefault="00603FF8" w:rsidP="00603FF8">
      <w:pPr>
        <w:pStyle w:val="ListParagraph"/>
        <w:numPr>
          <w:ilvl w:val="0"/>
          <w:numId w:val="90"/>
        </w:numPr>
        <w:spacing w:before="120" w:after="120"/>
        <w:ind w:left="714" w:hanging="357"/>
        <w:contextualSpacing w:val="0"/>
        <w:rPr>
          <w:szCs w:val="24"/>
        </w:rPr>
      </w:pPr>
      <w:r w:rsidRPr="00E74553">
        <w:rPr>
          <w:szCs w:val="24"/>
        </w:rPr>
        <w:t>Discuss and additional resources you have provided.</w:t>
      </w:r>
    </w:p>
    <w:p w14:paraId="66BA4C8A" w14:textId="77777777" w:rsidR="00603FF8" w:rsidRPr="00E74553" w:rsidRDefault="00603FF8" w:rsidP="00603FF8">
      <w:pPr>
        <w:pStyle w:val="ListParagraph"/>
        <w:numPr>
          <w:ilvl w:val="0"/>
          <w:numId w:val="90"/>
        </w:numPr>
        <w:spacing w:before="120" w:after="120"/>
        <w:ind w:left="714" w:hanging="357"/>
        <w:contextualSpacing w:val="0"/>
        <w:rPr>
          <w:szCs w:val="24"/>
        </w:rPr>
      </w:pPr>
      <w:r w:rsidRPr="00E74553">
        <w:rPr>
          <w:szCs w:val="24"/>
        </w:rPr>
        <w:t>Set a time limit for the activity – suggested timeframe 15 minutes.</w:t>
      </w:r>
    </w:p>
    <w:p w14:paraId="14173595" w14:textId="77777777" w:rsidR="00603FF8" w:rsidRPr="00E74553" w:rsidRDefault="00603FF8" w:rsidP="00B319E1">
      <w:pPr>
        <w:pStyle w:val="ListParagraph"/>
        <w:numPr>
          <w:ilvl w:val="0"/>
          <w:numId w:val="90"/>
        </w:numPr>
        <w:spacing w:before="120" w:after="240"/>
        <w:ind w:left="714" w:hanging="357"/>
        <w:contextualSpacing w:val="0"/>
        <w:rPr>
          <w:b/>
          <w:bCs/>
          <w:szCs w:val="24"/>
        </w:rPr>
      </w:pPr>
      <w:r w:rsidRPr="00E74553">
        <w:rPr>
          <w:szCs w:val="24"/>
        </w:rPr>
        <w:t>At the end of this time bring the groups back together and ask people to share some of their responses.</w:t>
      </w:r>
    </w:p>
    <w:p w14:paraId="6B90AF59" w14:textId="77777777" w:rsidR="0083724E" w:rsidRDefault="0083724E">
      <w:pPr>
        <w:spacing w:after="160" w:line="259" w:lineRule="auto"/>
        <w:rPr>
          <w:rFonts w:eastAsiaTheme="majorEastAsia" w:cstheme="majorBidi"/>
          <w:b/>
          <w:sz w:val="28"/>
          <w:szCs w:val="28"/>
        </w:rPr>
      </w:pPr>
      <w:r>
        <w:rPr>
          <w:szCs w:val="28"/>
        </w:rPr>
        <w:br w:type="page"/>
      </w:r>
    </w:p>
    <w:p w14:paraId="1B169796" w14:textId="57657D9C" w:rsidR="00256ECC" w:rsidRPr="0083724E" w:rsidRDefault="00256ECC" w:rsidP="00957BA0">
      <w:pPr>
        <w:pStyle w:val="Heading3"/>
        <w:rPr>
          <w:szCs w:val="28"/>
        </w:rPr>
      </w:pPr>
      <w:bookmarkStart w:id="29" w:name="_Toc166486989"/>
      <w:r w:rsidRPr="0083724E">
        <w:rPr>
          <w:szCs w:val="28"/>
        </w:rPr>
        <w:lastRenderedPageBreak/>
        <w:t xml:space="preserve">Scenario </w:t>
      </w:r>
      <w:r w:rsidR="006D07B8" w:rsidRPr="0083724E">
        <w:rPr>
          <w:szCs w:val="28"/>
        </w:rPr>
        <w:t>– Part A</w:t>
      </w:r>
      <w:bookmarkEnd w:id="29"/>
    </w:p>
    <w:p w14:paraId="4754B90D" w14:textId="77777777" w:rsidR="00024781" w:rsidRPr="00024781" w:rsidRDefault="00024781" w:rsidP="00024781">
      <w:pPr>
        <w:spacing w:before="120" w:after="120"/>
        <w:ind w:right="170"/>
        <w:rPr>
          <w:szCs w:val="24"/>
        </w:rPr>
      </w:pPr>
      <w:r w:rsidRPr="00024781">
        <w:rPr>
          <w:szCs w:val="24"/>
        </w:rPr>
        <w:t xml:space="preserve">Since you started working at a new house, you’ve noticed that the Service Manager behaves differently towards Leah, one of the people living at the house. </w:t>
      </w:r>
    </w:p>
    <w:p w14:paraId="184C09F5" w14:textId="77777777" w:rsidR="00024781" w:rsidRPr="00024781" w:rsidRDefault="00024781" w:rsidP="00024781">
      <w:pPr>
        <w:spacing w:before="120" w:after="120"/>
        <w:ind w:right="170"/>
        <w:rPr>
          <w:szCs w:val="24"/>
        </w:rPr>
      </w:pPr>
      <w:r w:rsidRPr="00024781">
        <w:rPr>
          <w:szCs w:val="24"/>
        </w:rPr>
        <w:t xml:space="preserve">Leah has very limited mobility and needs help to move around the home in her manual wheelchair, for meals, and personal care. Leah does not use words to communicate; </w:t>
      </w:r>
      <w:commentRangeStart w:id="30"/>
      <w:commentRangeEnd w:id="30"/>
      <w:r w:rsidRPr="00024781">
        <w:rPr>
          <w:szCs w:val="24"/>
        </w:rPr>
        <w:commentReference w:id="30"/>
      </w:r>
      <w:r w:rsidRPr="00024781">
        <w:rPr>
          <w:szCs w:val="24"/>
        </w:rPr>
        <w:t xml:space="preserve">instead she communicates using gestures and sounds. </w:t>
      </w:r>
    </w:p>
    <w:p w14:paraId="3826B480" w14:textId="77777777" w:rsidR="00024781" w:rsidRPr="00024781" w:rsidRDefault="00024781" w:rsidP="00024781">
      <w:pPr>
        <w:spacing w:before="120" w:after="120"/>
        <w:ind w:right="170"/>
        <w:rPr>
          <w:szCs w:val="24"/>
        </w:rPr>
      </w:pPr>
      <w:r w:rsidRPr="00024781">
        <w:rPr>
          <w:szCs w:val="24"/>
        </w:rPr>
        <w:t xml:space="preserve">The Service Manager often seems to speak to the other housemates more. When he does speak to Leah, he seems impatient with her. </w:t>
      </w:r>
    </w:p>
    <w:p w14:paraId="3FE76AB1" w14:textId="77777777" w:rsidR="00024781" w:rsidRPr="00024781" w:rsidRDefault="00024781" w:rsidP="00024781">
      <w:pPr>
        <w:spacing w:before="120" w:after="120"/>
        <w:ind w:right="170"/>
        <w:rPr>
          <w:szCs w:val="24"/>
        </w:rPr>
      </w:pPr>
      <w:r w:rsidRPr="00024781">
        <w:rPr>
          <w:szCs w:val="24"/>
        </w:rPr>
        <w:t xml:space="preserve">Last week you noticed a bruise on Leah’s thigh when supporting her in the shower. You spoke to the Manager who said they would take care of it and fill out an incident report. </w:t>
      </w:r>
    </w:p>
    <w:p w14:paraId="65E11AC1" w14:textId="77777777" w:rsidR="00024781" w:rsidRDefault="00024781" w:rsidP="00024781">
      <w:pPr>
        <w:spacing w:before="120" w:after="120"/>
        <w:ind w:right="170"/>
        <w:rPr>
          <w:szCs w:val="24"/>
        </w:rPr>
      </w:pPr>
      <w:r w:rsidRPr="00024781">
        <w:rPr>
          <w:szCs w:val="24"/>
        </w:rPr>
        <w:t xml:space="preserve">Today, a week later, you notice another bruise on Leah’s face. When you speak to the Manager again, he says he has already put in an incident report about it. </w:t>
      </w:r>
    </w:p>
    <w:p w14:paraId="3A364DAD" w14:textId="3C3F5D0A" w:rsidR="00024781" w:rsidRPr="00024781" w:rsidRDefault="00024781" w:rsidP="00A0151B">
      <w:pPr>
        <w:spacing w:before="120" w:after="240"/>
        <w:ind w:right="170"/>
        <w:rPr>
          <w:szCs w:val="24"/>
        </w:rPr>
      </w:pPr>
      <w:r w:rsidRPr="00024781">
        <w:rPr>
          <w:szCs w:val="24"/>
        </w:rPr>
        <w:t>Later in the shift you look through Leah’s case notes and the house communication diary, you see no record of the bruising on her face, or an incident report being completed, from other team members or the Manager.</w:t>
      </w:r>
    </w:p>
    <w:p w14:paraId="4DF406D0" w14:textId="3A67C67C" w:rsidR="00B658DD" w:rsidRPr="00E74553" w:rsidRDefault="00B658DD" w:rsidP="00024781">
      <w:pPr>
        <w:pStyle w:val="ListParagraph"/>
        <w:numPr>
          <w:ilvl w:val="0"/>
          <w:numId w:val="114"/>
        </w:numPr>
        <w:spacing w:before="120" w:after="120"/>
        <w:contextualSpacing w:val="0"/>
        <w:rPr>
          <w:b/>
          <w:bCs/>
          <w:szCs w:val="24"/>
        </w:rPr>
      </w:pPr>
      <w:r w:rsidRPr="00E74553">
        <w:rPr>
          <w:b/>
          <w:bCs/>
          <w:szCs w:val="24"/>
        </w:rPr>
        <w:t>What are your reporting options and responsibilities?</w:t>
      </w:r>
    </w:p>
    <w:p w14:paraId="4B5EBB92" w14:textId="31A783B2" w:rsidR="00B658DD" w:rsidRPr="00E74553" w:rsidRDefault="00B658DD" w:rsidP="006F4963">
      <w:pPr>
        <w:spacing w:before="120" w:after="120"/>
        <w:rPr>
          <w:b/>
          <w:bCs/>
          <w:szCs w:val="24"/>
        </w:rPr>
      </w:pPr>
      <w:r w:rsidRPr="00E74553">
        <w:rPr>
          <w:b/>
          <w:bCs/>
          <w:szCs w:val="24"/>
        </w:rPr>
        <w:t>Some expected responses</w:t>
      </w:r>
      <w:r w:rsidR="0001261D">
        <w:rPr>
          <w:b/>
          <w:bCs/>
          <w:szCs w:val="24"/>
        </w:rPr>
        <w:t>:</w:t>
      </w:r>
    </w:p>
    <w:p w14:paraId="37ACB9ED" w14:textId="0A97208A" w:rsidR="005761B8" w:rsidRPr="00647264" w:rsidRDefault="005761B8" w:rsidP="00647264">
      <w:pPr>
        <w:pStyle w:val="ListParagraph"/>
        <w:numPr>
          <w:ilvl w:val="0"/>
          <w:numId w:val="120"/>
        </w:numPr>
        <w:spacing w:before="120" w:after="120"/>
        <w:rPr>
          <w:rFonts w:cs="Arial"/>
          <w:szCs w:val="24"/>
          <w:lang w:val="en-US"/>
        </w:rPr>
      </w:pPr>
      <w:r w:rsidRPr="00647264">
        <w:rPr>
          <w:szCs w:val="24"/>
        </w:rPr>
        <w:t xml:space="preserve">Send an incident report in line with what has been seen, and not rely on the verbal report to the </w:t>
      </w:r>
      <w:r w:rsidR="00A0151B">
        <w:rPr>
          <w:szCs w:val="24"/>
        </w:rPr>
        <w:t>Manager</w:t>
      </w:r>
      <w:r w:rsidRPr="00647264">
        <w:rPr>
          <w:szCs w:val="24"/>
        </w:rPr>
        <w:t xml:space="preserve"> or on others to do this. </w:t>
      </w:r>
    </w:p>
    <w:p w14:paraId="786597F4" w14:textId="77777777" w:rsidR="005761B8" w:rsidRPr="00647264" w:rsidRDefault="005761B8" w:rsidP="00647264">
      <w:pPr>
        <w:pStyle w:val="ListParagraph"/>
        <w:numPr>
          <w:ilvl w:val="0"/>
          <w:numId w:val="120"/>
        </w:numPr>
        <w:spacing w:before="120" w:after="120"/>
        <w:rPr>
          <w:rFonts w:cs="Arial"/>
          <w:szCs w:val="24"/>
          <w:lang w:val="en-US"/>
        </w:rPr>
      </w:pPr>
      <w:proofErr w:type="gramStart"/>
      <w:r w:rsidRPr="00647264">
        <w:rPr>
          <w:szCs w:val="24"/>
        </w:rPr>
        <w:t>Depending on the organisational structure, there</w:t>
      </w:r>
      <w:proofErr w:type="gramEnd"/>
      <w:r w:rsidRPr="00647264">
        <w:rPr>
          <w:szCs w:val="24"/>
        </w:rPr>
        <w:t xml:space="preserve"> may be some different people you would have the option to report to. In general, reporting requirements would be:</w:t>
      </w:r>
    </w:p>
    <w:p w14:paraId="6C836A31" w14:textId="77777777" w:rsidR="005761B8" w:rsidRPr="00E74553" w:rsidRDefault="005761B8" w:rsidP="00222C15">
      <w:pPr>
        <w:pStyle w:val="ListParagraph"/>
        <w:numPr>
          <w:ilvl w:val="0"/>
          <w:numId w:val="94"/>
        </w:numPr>
        <w:spacing w:before="120" w:after="120"/>
        <w:ind w:left="714" w:hanging="357"/>
        <w:contextualSpacing w:val="0"/>
        <w:rPr>
          <w:rFonts w:cs="Arial"/>
          <w:szCs w:val="24"/>
          <w:lang w:val="en-US"/>
        </w:rPr>
      </w:pPr>
      <w:r w:rsidRPr="00E74553">
        <w:rPr>
          <w:b/>
          <w:bCs/>
          <w:szCs w:val="24"/>
        </w:rPr>
        <w:t>Submit an Incident Report</w:t>
      </w:r>
      <w:r w:rsidRPr="00E74553">
        <w:rPr>
          <w:szCs w:val="24"/>
        </w:rPr>
        <w:t xml:space="preserve"> regarding Leah’s </w:t>
      </w:r>
      <w:proofErr w:type="gramStart"/>
      <w:r w:rsidRPr="00E74553">
        <w:rPr>
          <w:szCs w:val="24"/>
        </w:rPr>
        <w:t>bruising;</w:t>
      </w:r>
      <w:proofErr w:type="gramEnd"/>
    </w:p>
    <w:p w14:paraId="088DD210" w14:textId="5981D564" w:rsidR="005761B8" w:rsidRPr="00E74553" w:rsidRDefault="005761B8" w:rsidP="003D0DCC">
      <w:pPr>
        <w:pStyle w:val="ListParagraph"/>
        <w:numPr>
          <w:ilvl w:val="0"/>
          <w:numId w:val="94"/>
        </w:numPr>
        <w:spacing w:before="120" w:after="120"/>
        <w:ind w:left="714" w:hanging="357"/>
        <w:contextualSpacing w:val="0"/>
        <w:rPr>
          <w:rFonts w:cs="Arial"/>
          <w:szCs w:val="24"/>
          <w:lang w:val="en-US"/>
        </w:rPr>
      </w:pPr>
      <w:r w:rsidRPr="00E74553">
        <w:rPr>
          <w:b/>
          <w:bCs/>
          <w:szCs w:val="24"/>
        </w:rPr>
        <w:t>Speak to your line manager</w:t>
      </w:r>
      <w:r w:rsidRPr="00E74553">
        <w:rPr>
          <w:szCs w:val="24"/>
        </w:rPr>
        <w:t xml:space="preserve"> (which has been done already in this situation when you spoke with the </w:t>
      </w:r>
      <w:r w:rsidR="00110ED9" w:rsidRPr="00110ED9">
        <w:rPr>
          <w:szCs w:val="24"/>
        </w:rPr>
        <w:t>Service Manager</w:t>
      </w:r>
      <w:proofErr w:type="gramStart"/>
      <w:r w:rsidRPr="00E74553">
        <w:rPr>
          <w:szCs w:val="24"/>
        </w:rPr>
        <w:t>);</w:t>
      </w:r>
      <w:proofErr w:type="gramEnd"/>
    </w:p>
    <w:p w14:paraId="2F25F621" w14:textId="77777777" w:rsidR="003D0DCC" w:rsidRPr="003D0DCC" w:rsidRDefault="003D0DCC" w:rsidP="003D0DCC">
      <w:pPr>
        <w:pStyle w:val="ListParagraph"/>
        <w:numPr>
          <w:ilvl w:val="0"/>
          <w:numId w:val="94"/>
        </w:numPr>
        <w:spacing w:before="120" w:after="120"/>
        <w:contextualSpacing w:val="0"/>
        <w:rPr>
          <w:rFonts w:cs="Arial"/>
          <w:szCs w:val="24"/>
          <w:lang w:val="en-US"/>
        </w:rPr>
      </w:pPr>
      <w:r w:rsidRPr="003D0DCC">
        <w:rPr>
          <w:b/>
          <w:bCs/>
          <w:szCs w:val="24"/>
        </w:rPr>
        <w:t xml:space="preserve">Escalate your concerns to another Manager </w:t>
      </w:r>
      <w:r w:rsidRPr="003D0DCC">
        <w:rPr>
          <w:szCs w:val="24"/>
        </w:rPr>
        <w:t xml:space="preserve">if you have an issue with the line </w:t>
      </w:r>
      <w:proofErr w:type="gramStart"/>
      <w:r w:rsidRPr="003D0DCC">
        <w:rPr>
          <w:szCs w:val="24"/>
        </w:rPr>
        <w:t>Manager;</w:t>
      </w:r>
      <w:proofErr w:type="gramEnd"/>
    </w:p>
    <w:p w14:paraId="49C17C1E" w14:textId="77777777" w:rsidR="005761B8" w:rsidRPr="00E74553" w:rsidRDefault="005761B8" w:rsidP="003D0DCC">
      <w:pPr>
        <w:pStyle w:val="ListParagraph"/>
        <w:numPr>
          <w:ilvl w:val="0"/>
          <w:numId w:val="94"/>
        </w:numPr>
        <w:spacing w:before="120" w:after="120"/>
        <w:ind w:left="714" w:hanging="357"/>
        <w:contextualSpacing w:val="0"/>
        <w:rPr>
          <w:rFonts w:cs="Arial"/>
          <w:szCs w:val="24"/>
          <w:lang w:val="en-US"/>
        </w:rPr>
      </w:pPr>
      <w:r w:rsidRPr="00E74553">
        <w:rPr>
          <w:b/>
          <w:bCs/>
          <w:szCs w:val="24"/>
        </w:rPr>
        <w:t>Report confidentially</w:t>
      </w:r>
      <w:r w:rsidRPr="00E74553">
        <w:rPr>
          <w:szCs w:val="24"/>
        </w:rPr>
        <w:t xml:space="preserve"> if you are concerned about repercussions, report using your organisations Whistleblower </w:t>
      </w:r>
      <w:proofErr w:type="gramStart"/>
      <w:r w:rsidRPr="00E74553">
        <w:rPr>
          <w:szCs w:val="24"/>
        </w:rPr>
        <w:t>policy;</w:t>
      </w:r>
      <w:proofErr w:type="gramEnd"/>
    </w:p>
    <w:p w14:paraId="2BA0175B" w14:textId="1EC37A05" w:rsidR="005761B8" w:rsidRPr="00E74553" w:rsidRDefault="005761B8" w:rsidP="00B319E1">
      <w:pPr>
        <w:pStyle w:val="ListParagraph"/>
        <w:numPr>
          <w:ilvl w:val="0"/>
          <w:numId w:val="94"/>
        </w:numPr>
        <w:spacing w:before="120" w:after="240"/>
        <w:ind w:left="714" w:hanging="357"/>
        <w:contextualSpacing w:val="0"/>
        <w:rPr>
          <w:szCs w:val="24"/>
        </w:rPr>
      </w:pPr>
      <w:r w:rsidRPr="00E74553">
        <w:rPr>
          <w:b/>
          <w:bCs/>
          <w:szCs w:val="24"/>
        </w:rPr>
        <w:t>Refer to your organisation’s policy and procedures</w:t>
      </w:r>
      <w:r w:rsidRPr="00E74553">
        <w:rPr>
          <w:szCs w:val="24"/>
        </w:rPr>
        <w:t xml:space="preserve"> on whether there are alternative people they recommend you raise concerns and complaints to (e.g. a Complaints Officer or straight to the CEO / Board).</w:t>
      </w:r>
    </w:p>
    <w:p w14:paraId="2FDCCD0A" w14:textId="77777777" w:rsidR="00811209" w:rsidRDefault="00811209">
      <w:pPr>
        <w:spacing w:after="160" w:line="259" w:lineRule="auto"/>
        <w:rPr>
          <w:b/>
          <w:bCs/>
          <w:szCs w:val="24"/>
        </w:rPr>
      </w:pPr>
      <w:r>
        <w:rPr>
          <w:b/>
          <w:bCs/>
          <w:szCs w:val="24"/>
        </w:rPr>
        <w:br w:type="page"/>
      </w:r>
    </w:p>
    <w:p w14:paraId="136AFD4D" w14:textId="08C95C0B" w:rsidR="00636F22" w:rsidRPr="0083724E" w:rsidRDefault="00922CF4" w:rsidP="0083724E">
      <w:pPr>
        <w:pStyle w:val="ListParagraph"/>
        <w:numPr>
          <w:ilvl w:val="0"/>
          <w:numId w:val="114"/>
        </w:numPr>
        <w:spacing w:after="160" w:line="259" w:lineRule="auto"/>
        <w:rPr>
          <w:b/>
          <w:bCs/>
          <w:szCs w:val="24"/>
        </w:rPr>
      </w:pPr>
      <w:r w:rsidRPr="0083724E">
        <w:rPr>
          <w:b/>
          <w:bCs/>
          <w:szCs w:val="24"/>
        </w:rPr>
        <w:lastRenderedPageBreak/>
        <w:t>What other things might you need to consider?</w:t>
      </w:r>
    </w:p>
    <w:p w14:paraId="0EBEA742" w14:textId="3C93E46A" w:rsidR="00F10994" w:rsidRPr="00E74553" w:rsidRDefault="00F10994" w:rsidP="00B319E1">
      <w:pPr>
        <w:spacing w:before="120" w:after="240"/>
        <w:rPr>
          <w:b/>
          <w:bCs/>
          <w:szCs w:val="24"/>
        </w:rPr>
      </w:pPr>
      <w:r w:rsidRPr="00E74553">
        <w:rPr>
          <w:b/>
          <w:bCs/>
          <w:szCs w:val="24"/>
        </w:rPr>
        <w:t>Some expected responses</w:t>
      </w:r>
      <w:r w:rsidR="0001261D">
        <w:rPr>
          <w:b/>
          <w:bCs/>
          <w:szCs w:val="24"/>
        </w:rPr>
        <w:t>:</w:t>
      </w:r>
    </w:p>
    <w:p w14:paraId="18C8DF1C" w14:textId="77777777" w:rsidR="005A339E" w:rsidRPr="00E74553" w:rsidRDefault="005A339E" w:rsidP="005A339E">
      <w:pPr>
        <w:pStyle w:val="ListParagraph"/>
        <w:numPr>
          <w:ilvl w:val="0"/>
          <w:numId w:val="95"/>
        </w:numPr>
        <w:spacing w:before="120" w:after="240"/>
        <w:ind w:left="357" w:hanging="357"/>
        <w:contextualSpacing w:val="0"/>
        <w:rPr>
          <w:szCs w:val="24"/>
        </w:rPr>
      </w:pPr>
      <w:r w:rsidRPr="00E74553">
        <w:rPr>
          <w:szCs w:val="24"/>
        </w:rPr>
        <w:t>Is Leah safe? What steps do I need to take?</w:t>
      </w:r>
    </w:p>
    <w:p w14:paraId="5845542E" w14:textId="77777777" w:rsidR="00650B31" w:rsidRPr="00650B31" w:rsidRDefault="005A339E" w:rsidP="00650B31">
      <w:pPr>
        <w:pStyle w:val="ListParagraph"/>
        <w:numPr>
          <w:ilvl w:val="0"/>
          <w:numId w:val="95"/>
        </w:numPr>
        <w:spacing w:before="120" w:after="240"/>
        <w:ind w:left="357" w:hanging="357"/>
        <w:contextualSpacing w:val="0"/>
        <w:rPr>
          <w:rFonts w:cs="Arial"/>
          <w:b/>
          <w:bCs/>
          <w:szCs w:val="24"/>
          <w:lang w:val="en-US"/>
        </w:rPr>
      </w:pPr>
      <w:r w:rsidRPr="00E74553">
        <w:rPr>
          <w:szCs w:val="24"/>
        </w:rPr>
        <w:t>Do I need to call 000 – is there an immediate risk or if a crime has occurred?</w:t>
      </w:r>
    </w:p>
    <w:p w14:paraId="520616E0" w14:textId="58EB5C6B" w:rsidR="00650B31" w:rsidRPr="00650B31" w:rsidRDefault="00650B31" w:rsidP="00650B31">
      <w:pPr>
        <w:pStyle w:val="ListParagraph"/>
        <w:numPr>
          <w:ilvl w:val="0"/>
          <w:numId w:val="95"/>
        </w:numPr>
        <w:spacing w:before="120" w:after="240"/>
        <w:ind w:left="357" w:hanging="357"/>
        <w:contextualSpacing w:val="0"/>
        <w:rPr>
          <w:rFonts w:cs="Arial"/>
          <w:b/>
          <w:bCs/>
          <w:szCs w:val="24"/>
          <w:lang w:val="en-US"/>
        </w:rPr>
      </w:pPr>
      <w:r w:rsidRPr="00650B31">
        <w:rPr>
          <w:rFonts w:cs="Arial"/>
          <w:szCs w:val="24"/>
          <w:lang w:val="en-US"/>
        </w:rPr>
        <w:t xml:space="preserve">Where can I document the conversations and the times the issue was raised with my Service Manager, for example in an email to the Program Manager or in case notes. </w:t>
      </w:r>
    </w:p>
    <w:p w14:paraId="4E054C02" w14:textId="58A877BB" w:rsidR="00F10994" w:rsidRPr="00E74553" w:rsidRDefault="005B324B" w:rsidP="003A3BEA">
      <w:pPr>
        <w:pStyle w:val="ListParagraph"/>
        <w:numPr>
          <w:ilvl w:val="0"/>
          <w:numId w:val="114"/>
        </w:numPr>
        <w:spacing w:before="120" w:after="120"/>
        <w:contextualSpacing w:val="0"/>
        <w:rPr>
          <w:b/>
          <w:bCs/>
          <w:szCs w:val="24"/>
        </w:rPr>
      </w:pPr>
      <w:r w:rsidRPr="00E74553">
        <w:rPr>
          <w:b/>
          <w:bCs/>
          <w:szCs w:val="24"/>
        </w:rPr>
        <w:t xml:space="preserve">What are the other options if no one in the organisation responds? </w:t>
      </w:r>
    </w:p>
    <w:p w14:paraId="19DC1B6C" w14:textId="3202B17D" w:rsidR="00F10994" w:rsidRPr="00E74553" w:rsidRDefault="00F10994" w:rsidP="0083724E">
      <w:pPr>
        <w:spacing w:after="160" w:line="259" w:lineRule="auto"/>
        <w:rPr>
          <w:b/>
          <w:bCs/>
          <w:szCs w:val="24"/>
        </w:rPr>
      </w:pPr>
      <w:r w:rsidRPr="00E74553">
        <w:rPr>
          <w:b/>
          <w:bCs/>
          <w:szCs w:val="24"/>
        </w:rPr>
        <w:t>Some expected responses</w:t>
      </w:r>
      <w:r w:rsidR="0001261D">
        <w:rPr>
          <w:b/>
          <w:bCs/>
          <w:szCs w:val="24"/>
        </w:rPr>
        <w:t>:</w:t>
      </w:r>
    </w:p>
    <w:p w14:paraId="3886E381" w14:textId="5174791E" w:rsidR="009B4E68" w:rsidRPr="00E74553" w:rsidRDefault="009B4E68" w:rsidP="004E6E10">
      <w:pPr>
        <w:pStyle w:val="ListParagraph"/>
        <w:numPr>
          <w:ilvl w:val="0"/>
          <w:numId w:val="96"/>
        </w:numPr>
        <w:spacing w:before="120" w:after="120"/>
        <w:ind w:left="357" w:hanging="357"/>
        <w:contextualSpacing w:val="0"/>
        <w:rPr>
          <w:rStyle w:val="Hyperlink"/>
          <w:rFonts w:cs="Arial"/>
          <w:color w:val="auto"/>
          <w:szCs w:val="24"/>
          <w:u w:val="none"/>
          <w:lang w:val="en-US"/>
        </w:rPr>
      </w:pPr>
      <w:r w:rsidRPr="00E74553">
        <w:rPr>
          <w:rFonts w:cs="Arial"/>
          <w:szCs w:val="24"/>
          <w:lang w:val="en-US"/>
        </w:rPr>
        <w:t xml:space="preserve">The NDIS Commission – for more information </w:t>
      </w:r>
      <w:hyperlink r:id="rId20" w:anchor="paragraph-id-2949" w:history="1">
        <w:r w:rsidR="00561DB0" w:rsidRPr="00E74553">
          <w:rPr>
            <w:rStyle w:val="Hyperlink"/>
            <w:szCs w:val="24"/>
          </w:rPr>
          <w:t>NDIS Commission Incident response webpage</w:t>
        </w:r>
      </w:hyperlink>
      <w:r w:rsidRPr="00E74553">
        <w:rPr>
          <w:rStyle w:val="Hyperlink"/>
          <w:szCs w:val="24"/>
        </w:rPr>
        <w:t>.</w:t>
      </w:r>
    </w:p>
    <w:p w14:paraId="22525BB4" w14:textId="77777777" w:rsidR="004E6E10" w:rsidRPr="00E74553" w:rsidRDefault="009B4E68" w:rsidP="004E6E10">
      <w:pPr>
        <w:pStyle w:val="ListParagraph"/>
        <w:numPr>
          <w:ilvl w:val="0"/>
          <w:numId w:val="96"/>
        </w:numPr>
        <w:spacing w:before="120" w:after="240"/>
        <w:ind w:left="357" w:hanging="357"/>
        <w:contextualSpacing w:val="0"/>
        <w:rPr>
          <w:rFonts w:cs="Arial"/>
          <w:szCs w:val="24"/>
          <w:lang w:val="en-US"/>
        </w:rPr>
      </w:pPr>
      <w:r w:rsidRPr="00E74553">
        <w:rPr>
          <w:szCs w:val="24"/>
        </w:rPr>
        <w:t>National Disability Abuse and Neglect Hotline 1800 880 052 – provides support to you or someone you may care for to report abuse and neglect for people with disability (the phone line is answered by people from CRSS, Job Access, and this may be worth mentioning to your team so that people don’t think they have contacted the wrong number).</w:t>
      </w:r>
    </w:p>
    <w:p w14:paraId="03D5B501" w14:textId="0A62E680" w:rsidR="00507471" w:rsidRPr="0083724E" w:rsidRDefault="00507471" w:rsidP="0083724E">
      <w:pPr>
        <w:pStyle w:val="Heading3"/>
      </w:pPr>
      <w:bookmarkStart w:id="31" w:name="_Toc166486990"/>
      <w:r w:rsidRPr="003A3BEA">
        <w:t>Scenario – Part B</w:t>
      </w:r>
      <w:bookmarkEnd w:id="31"/>
    </w:p>
    <w:p w14:paraId="7255E06B" w14:textId="77777777" w:rsidR="00EA11D7" w:rsidRPr="008909B9" w:rsidRDefault="00EA11D7" w:rsidP="00EA11D7">
      <w:pPr>
        <w:spacing w:before="120" w:after="120"/>
      </w:pPr>
      <w:r w:rsidRPr="008909B9">
        <w:t xml:space="preserve">You fill in an Incident Report about both times you observed bruising on Leah and submit this. </w:t>
      </w:r>
    </w:p>
    <w:p w14:paraId="409E7430" w14:textId="638F6819" w:rsidR="00F10994" w:rsidRDefault="00EA11D7" w:rsidP="0081037D">
      <w:pPr>
        <w:spacing w:before="120" w:after="240"/>
      </w:pPr>
      <w:r w:rsidRPr="008909B9">
        <w:t>The next morning you get a call from the Program Manager about the Incident Reports, to find out what happened and tell you what they intend to do next.</w:t>
      </w:r>
    </w:p>
    <w:p w14:paraId="49ED87A7" w14:textId="093DD537" w:rsidR="00F10994" w:rsidRPr="00953E6B" w:rsidRDefault="007B686B" w:rsidP="00B319E1">
      <w:pPr>
        <w:pStyle w:val="ListParagraph"/>
        <w:numPr>
          <w:ilvl w:val="0"/>
          <w:numId w:val="114"/>
        </w:numPr>
        <w:spacing w:before="120" w:after="240"/>
        <w:contextualSpacing w:val="0"/>
        <w:rPr>
          <w:b/>
          <w:bCs/>
        </w:rPr>
      </w:pPr>
      <w:r w:rsidRPr="00953E6B">
        <w:rPr>
          <w:b/>
          <w:bCs/>
        </w:rPr>
        <w:t xml:space="preserve">You have reported everything to the </w:t>
      </w:r>
      <w:proofErr w:type="spellStart"/>
      <w:r w:rsidR="00B773F1">
        <w:rPr>
          <w:b/>
          <w:bCs/>
        </w:rPr>
        <w:t>Program</w:t>
      </w:r>
      <w:r w:rsidRPr="00953E6B">
        <w:rPr>
          <w:b/>
          <w:bCs/>
        </w:rPr>
        <w:t>Manager</w:t>
      </w:r>
      <w:proofErr w:type="spellEnd"/>
      <w:r w:rsidRPr="00953E6B">
        <w:rPr>
          <w:b/>
          <w:bCs/>
        </w:rPr>
        <w:t>. What response and actions from them would contribute to a ‘good’ or best practice outcome?</w:t>
      </w:r>
    </w:p>
    <w:p w14:paraId="58DE1089" w14:textId="47FF77D1" w:rsidR="00F10994" w:rsidRPr="00953E6B" w:rsidRDefault="00F10994" w:rsidP="00B319E1">
      <w:pPr>
        <w:spacing w:before="120" w:after="240"/>
        <w:rPr>
          <w:b/>
          <w:bCs/>
        </w:rPr>
      </w:pPr>
      <w:r w:rsidRPr="00953E6B">
        <w:rPr>
          <w:b/>
          <w:bCs/>
        </w:rPr>
        <w:t>Some expected responses</w:t>
      </w:r>
      <w:r w:rsidR="0001261D">
        <w:rPr>
          <w:b/>
          <w:bCs/>
        </w:rPr>
        <w:t>:</w:t>
      </w:r>
    </w:p>
    <w:p w14:paraId="63545564" w14:textId="50C7851D" w:rsidR="00565BB8" w:rsidRPr="00953E6B" w:rsidRDefault="00565BB8" w:rsidP="00853F92">
      <w:pPr>
        <w:pStyle w:val="ListParagraph"/>
        <w:numPr>
          <w:ilvl w:val="0"/>
          <w:numId w:val="95"/>
        </w:numPr>
        <w:spacing w:before="120" w:after="120"/>
        <w:ind w:left="357" w:hanging="357"/>
        <w:contextualSpacing w:val="0"/>
        <w:rPr>
          <w:rFonts w:cs="Arial"/>
          <w:szCs w:val="24"/>
          <w:lang w:val="en-US"/>
        </w:rPr>
      </w:pPr>
      <w:r w:rsidRPr="00953E6B">
        <w:rPr>
          <w:rFonts w:cs="Arial"/>
          <w:b/>
          <w:bCs/>
          <w:szCs w:val="24"/>
          <w:lang w:val="en-US"/>
        </w:rPr>
        <w:t>Immediate safeguards –</w:t>
      </w:r>
      <w:r w:rsidRPr="00953E6B">
        <w:rPr>
          <w:rFonts w:cs="Arial"/>
          <w:szCs w:val="24"/>
          <w:lang w:val="en-US"/>
        </w:rPr>
        <w:t xml:space="preserve"> </w:t>
      </w:r>
      <w:r w:rsidR="00040678" w:rsidRPr="00040678">
        <w:rPr>
          <w:rFonts w:cs="Arial"/>
          <w:szCs w:val="24"/>
          <w:lang w:val="en-US"/>
        </w:rPr>
        <w:t>While we investigate the issue, a number of safeguards will be put in place to keep Leah safe, this includes the Service Manager not working in a client contact role through this time</w:t>
      </w:r>
      <w:r w:rsidR="00040678" w:rsidRPr="008909B9">
        <w:rPr>
          <w:rFonts w:cs="Arial"/>
          <w:sz w:val="26"/>
          <w:szCs w:val="26"/>
          <w:lang w:val="en-US"/>
        </w:rPr>
        <w:t>.</w:t>
      </w:r>
    </w:p>
    <w:p w14:paraId="355CD1FE" w14:textId="77777777" w:rsidR="00565BB8" w:rsidRPr="00953E6B" w:rsidRDefault="00565BB8" w:rsidP="00853F92">
      <w:pPr>
        <w:pStyle w:val="ListParagraph"/>
        <w:numPr>
          <w:ilvl w:val="0"/>
          <w:numId w:val="95"/>
        </w:numPr>
        <w:spacing w:before="120" w:after="120"/>
        <w:ind w:left="357" w:hanging="357"/>
        <w:contextualSpacing w:val="0"/>
        <w:rPr>
          <w:rFonts w:cs="Arial"/>
          <w:szCs w:val="24"/>
          <w:lang w:val="en-US"/>
        </w:rPr>
      </w:pPr>
      <w:r w:rsidRPr="00953E6B">
        <w:rPr>
          <w:rFonts w:cs="Arial"/>
          <w:b/>
          <w:bCs/>
          <w:szCs w:val="24"/>
          <w:lang w:val="en-US"/>
        </w:rPr>
        <w:t>Regular safeguards –</w:t>
      </w:r>
      <w:r w:rsidRPr="00953E6B">
        <w:rPr>
          <w:rFonts w:cs="Arial"/>
          <w:szCs w:val="24"/>
          <w:lang w:val="en-US"/>
        </w:rPr>
        <w:t xml:space="preserve"> Leah will be supported and monitored to see if any further injuries occur</w:t>
      </w:r>
    </w:p>
    <w:p w14:paraId="44F0CFFF" w14:textId="77777777" w:rsidR="00565BB8" w:rsidRPr="00953E6B" w:rsidRDefault="00565BB8" w:rsidP="00853F92">
      <w:pPr>
        <w:pStyle w:val="ListParagraph"/>
        <w:numPr>
          <w:ilvl w:val="0"/>
          <w:numId w:val="95"/>
        </w:numPr>
        <w:spacing w:before="120" w:after="120"/>
        <w:ind w:left="357" w:hanging="357"/>
        <w:contextualSpacing w:val="0"/>
        <w:rPr>
          <w:rFonts w:cs="Arial"/>
          <w:szCs w:val="24"/>
          <w:lang w:val="en-US"/>
        </w:rPr>
      </w:pPr>
      <w:r w:rsidRPr="00953E6B">
        <w:rPr>
          <w:rFonts w:cs="Arial"/>
          <w:b/>
          <w:bCs/>
          <w:szCs w:val="24"/>
          <w:lang w:val="en-US"/>
        </w:rPr>
        <w:t>Reportable Incident</w:t>
      </w:r>
      <w:r w:rsidRPr="00953E6B">
        <w:rPr>
          <w:rFonts w:cs="Arial"/>
          <w:szCs w:val="24"/>
          <w:lang w:val="en-US"/>
        </w:rPr>
        <w:t xml:space="preserve"> – This constitutes a reportable incident and so a report is going to be made to the NDIS Commission within 24 hours.</w:t>
      </w:r>
    </w:p>
    <w:p w14:paraId="6568317E" w14:textId="4203E70A" w:rsidR="00565BB8" w:rsidRPr="00953E6B" w:rsidRDefault="00565BB8" w:rsidP="00853F92">
      <w:pPr>
        <w:pStyle w:val="ListParagraph"/>
        <w:numPr>
          <w:ilvl w:val="0"/>
          <w:numId w:val="95"/>
        </w:numPr>
        <w:spacing w:before="120" w:after="120"/>
        <w:ind w:left="357" w:hanging="357"/>
        <w:contextualSpacing w:val="0"/>
        <w:rPr>
          <w:rFonts w:cs="Arial"/>
          <w:szCs w:val="24"/>
          <w:lang w:val="en-US"/>
        </w:rPr>
      </w:pPr>
      <w:r w:rsidRPr="00953E6B">
        <w:rPr>
          <w:rFonts w:cs="Arial"/>
          <w:b/>
          <w:bCs/>
          <w:szCs w:val="24"/>
          <w:lang w:val="en-US"/>
        </w:rPr>
        <w:lastRenderedPageBreak/>
        <w:t>Investigation –</w:t>
      </w:r>
      <w:r w:rsidRPr="00953E6B">
        <w:rPr>
          <w:rFonts w:cs="Arial"/>
          <w:szCs w:val="24"/>
          <w:lang w:val="en-US"/>
        </w:rPr>
        <w:t xml:space="preserve"> </w:t>
      </w:r>
      <w:r w:rsidR="00081457" w:rsidRPr="00081457">
        <w:rPr>
          <w:rFonts w:cs="Arial"/>
          <w:szCs w:val="24"/>
          <w:lang w:val="en-US"/>
        </w:rPr>
        <w:t>A full investigation will be conducted, reviewing all documentation and processes, to determine what led to the issues. The Investigator will let workers know what information is required of them.</w:t>
      </w:r>
    </w:p>
    <w:p w14:paraId="693F9007" w14:textId="35277908" w:rsidR="00565BB8" w:rsidRPr="00953E6B" w:rsidRDefault="00565BB8" w:rsidP="00AF1D85">
      <w:pPr>
        <w:pStyle w:val="ListParagraph"/>
        <w:numPr>
          <w:ilvl w:val="0"/>
          <w:numId w:val="95"/>
        </w:numPr>
        <w:spacing w:before="120" w:after="120"/>
        <w:ind w:left="357" w:hanging="357"/>
        <w:contextualSpacing w:val="0"/>
        <w:rPr>
          <w:rFonts w:cs="Arial"/>
          <w:szCs w:val="24"/>
          <w:lang w:val="en-US"/>
        </w:rPr>
      </w:pPr>
      <w:r w:rsidRPr="00953E6B">
        <w:rPr>
          <w:rFonts w:cs="Arial"/>
          <w:b/>
          <w:bCs/>
          <w:szCs w:val="24"/>
          <w:lang w:val="en-US"/>
        </w:rPr>
        <w:t>Reporting criminal conduct</w:t>
      </w:r>
      <w:r w:rsidRPr="00953E6B">
        <w:rPr>
          <w:rFonts w:cs="Arial"/>
          <w:szCs w:val="24"/>
          <w:lang w:val="en-US"/>
        </w:rPr>
        <w:t xml:space="preserve"> - If the </w:t>
      </w:r>
      <w:proofErr w:type="spellStart"/>
      <w:r w:rsidR="00853F92" w:rsidRPr="00953E6B">
        <w:rPr>
          <w:rFonts w:cs="Arial"/>
          <w:szCs w:val="24"/>
          <w:lang w:val="en-US"/>
        </w:rPr>
        <w:t>organisation</w:t>
      </w:r>
      <w:proofErr w:type="spellEnd"/>
      <w:r w:rsidR="00853F92" w:rsidRPr="00953E6B">
        <w:rPr>
          <w:rFonts w:cs="Arial"/>
          <w:szCs w:val="24"/>
          <w:lang w:val="en-US"/>
        </w:rPr>
        <w:t xml:space="preserve"> believes</w:t>
      </w:r>
      <w:r w:rsidRPr="00953E6B">
        <w:rPr>
          <w:rFonts w:cs="Arial"/>
          <w:szCs w:val="24"/>
          <w:lang w:val="en-US"/>
        </w:rPr>
        <w:t xml:space="preserve"> a criminal act has occurred at any stage, the Police will be contacted.</w:t>
      </w:r>
    </w:p>
    <w:p w14:paraId="69980C9F" w14:textId="09BAB4D4" w:rsidR="00AF1D85" w:rsidRPr="00AF1D85" w:rsidRDefault="00B657AB" w:rsidP="00AF1D85">
      <w:pPr>
        <w:pStyle w:val="ListParagraph"/>
        <w:numPr>
          <w:ilvl w:val="0"/>
          <w:numId w:val="95"/>
        </w:numPr>
        <w:spacing w:before="120" w:after="120"/>
        <w:ind w:left="357" w:hanging="357"/>
        <w:contextualSpacing w:val="0"/>
        <w:rPr>
          <w:rFonts w:cs="Arial"/>
          <w:szCs w:val="24"/>
          <w:lang w:val="en-US"/>
        </w:rPr>
      </w:pPr>
      <w:r w:rsidRPr="00AF1D85">
        <w:rPr>
          <w:rFonts w:cs="Arial"/>
          <w:b/>
          <w:bCs/>
          <w:szCs w:val="24"/>
          <w:lang w:val="en-US"/>
        </w:rPr>
        <w:t>Feedback loop</w:t>
      </w:r>
      <w:r w:rsidRPr="00AF1D85">
        <w:rPr>
          <w:rFonts w:cs="Arial"/>
          <w:szCs w:val="24"/>
          <w:lang w:val="en-US"/>
        </w:rPr>
        <w:t xml:space="preserve"> – </w:t>
      </w:r>
      <w:r w:rsidR="00AF1D85" w:rsidRPr="00AF1D85">
        <w:rPr>
          <w:rFonts w:cs="Arial"/>
          <w:szCs w:val="24"/>
          <w:lang w:val="en-US"/>
        </w:rPr>
        <w:t xml:space="preserve">the Program Manager would ensure that feedback is provided to the person who submitted the incident report. This may not include all information, (e.g. confidential conversations had with the Service Manager about their conduct). However, there should be enough information to give the reporter confidence that the investigation is proceeding in line with </w:t>
      </w:r>
      <w:proofErr w:type="spellStart"/>
      <w:r w:rsidR="00AF1D85" w:rsidRPr="00AF1D85">
        <w:rPr>
          <w:rFonts w:cs="Arial"/>
          <w:szCs w:val="24"/>
          <w:lang w:val="en-US"/>
        </w:rPr>
        <w:t>organisational</w:t>
      </w:r>
      <w:proofErr w:type="spellEnd"/>
      <w:r w:rsidR="00AF1D85" w:rsidRPr="00AF1D85">
        <w:rPr>
          <w:rFonts w:cs="Arial"/>
          <w:szCs w:val="24"/>
          <w:lang w:val="en-US"/>
        </w:rPr>
        <w:t xml:space="preserve"> and legal requirements.</w:t>
      </w:r>
    </w:p>
    <w:p w14:paraId="685F81D5" w14:textId="092924A7" w:rsidR="00B657AB" w:rsidRPr="00AF1D85" w:rsidRDefault="00B657AB" w:rsidP="00B657AB">
      <w:pPr>
        <w:pStyle w:val="ListParagraph"/>
        <w:numPr>
          <w:ilvl w:val="0"/>
          <w:numId w:val="95"/>
        </w:numPr>
        <w:spacing w:before="120" w:after="120"/>
        <w:ind w:left="357"/>
        <w:contextualSpacing w:val="0"/>
        <w:rPr>
          <w:rFonts w:cs="Arial"/>
          <w:szCs w:val="24"/>
          <w:lang w:val="en-US"/>
        </w:rPr>
      </w:pPr>
      <w:r w:rsidRPr="00AF1D85">
        <w:rPr>
          <w:rFonts w:cs="Arial"/>
          <w:b/>
          <w:bCs/>
          <w:szCs w:val="24"/>
          <w:lang w:val="en-US"/>
        </w:rPr>
        <w:t>Informing families and/or Guardians</w:t>
      </w:r>
      <w:r w:rsidRPr="00AF1D85">
        <w:rPr>
          <w:rFonts w:cs="Arial"/>
          <w:szCs w:val="24"/>
          <w:lang w:val="en-US"/>
        </w:rPr>
        <w:t xml:space="preserve"> – Transparent reporting to Leah’s family or Guardian should occur. They should be notified of the initial incident, reassured that active steps are being taken to investigate, be part of a safeguarding discussion, and updated as progress is made. </w:t>
      </w:r>
    </w:p>
    <w:p w14:paraId="0004D93F" w14:textId="77777777" w:rsidR="006D4BF0" w:rsidRPr="006D4BF0" w:rsidRDefault="006D4BF0" w:rsidP="006D4BF0">
      <w:pPr>
        <w:pStyle w:val="ListParagraph"/>
        <w:numPr>
          <w:ilvl w:val="0"/>
          <w:numId w:val="95"/>
        </w:numPr>
        <w:spacing w:before="120" w:after="120"/>
        <w:ind w:left="357" w:hanging="357"/>
        <w:contextualSpacing w:val="0"/>
        <w:rPr>
          <w:rFonts w:cs="Arial"/>
          <w:szCs w:val="24"/>
          <w:lang w:val="en-US"/>
        </w:rPr>
      </w:pPr>
      <w:r w:rsidRPr="006D4BF0">
        <w:rPr>
          <w:rFonts w:cs="Arial"/>
          <w:b/>
          <w:bCs/>
          <w:szCs w:val="24"/>
          <w:lang w:val="en-US"/>
        </w:rPr>
        <w:t xml:space="preserve">Support for Disability Support Workers - </w:t>
      </w:r>
      <w:r w:rsidRPr="006D4BF0">
        <w:rPr>
          <w:rFonts w:cs="Arial"/>
          <w:szCs w:val="24"/>
          <w:lang w:val="en-US"/>
        </w:rPr>
        <w:t xml:space="preserve">It is important that workers feel safe and supported for sharing their concerns and </w:t>
      </w:r>
      <w:proofErr w:type="gramStart"/>
      <w:r w:rsidRPr="006D4BF0">
        <w:rPr>
          <w:rFonts w:cs="Arial"/>
          <w:szCs w:val="24"/>
          <w:lang w:val="en-US"/>
        </w:rPr>
        <w:t>taking action</w:t>
      </w:r>
      <w:proofErr w:type="gramEnd"/>
      <w:r w:rsidRPr="006D4BF0">
        <w:rPr>
          <w:rFonts w:cs="Arial"/>
          <w:szCs w:val="24"/>
          <w:lang w:val="en-US"/>
        </w:rPr>
        <w:t xml:space="preserve">. Program Managers should check in with workers and </w:t>
      </w:r>
      <w:proofErr w:type="gramStart"/>
      <w:r w:rsidRPr="006D4BF0">
        <w:rPr>
          <w:rFonts w:cs="Arial"/>
          <w:szCs w:val="24"/>
          <w:lang w:val="en-US"/>
        </w:rPr>
        <w:t>ask</w:t>
      </w:r>
      <w:proofErr w:type="gramEnd"/>
      <w:r w:rsidRPr="006D4BF0">
        <w:rPr>
          <w:rFonts w:cs="Arial"/>
          <w:szCs w:val="24"/>
          <w:lang w:val="en-US"/>
        </w:rPr>
        <w:t xml:space="preserve"> “How are you feeling?; Do you feel safe and supported?; What follow up do you need?; and How can we best support you?”</w:t>
      </w:r>
    </w:p>
    <w:p w14:paraId="4D65E84B" w14:textId="77777777" w:rsidR="00844E06" w:rsidRPr="00953E6B" w:rsidRDefault="00B657AB" w:rsidP="00844E06">
      <w:pPr>
        <w:pStyle w:val="ListParagraph"/>
        <w:numPr>
          <w:ilvl w:val="0"/>
          <w:numId w:val="95"/>
        </w:numPr>
        <w:spacing w:before="120" w:after="120"/>
        <w:ind w:left="357"/>
        <w:contextualSpacing w:val="0"/>
        <w:rPr>
          <w:rFonts w:cs="Arial"/>
          <w:szCs w:val="24"/>
          <w:lang w:val="en-US"/>
        </w:rPr>
      </w:pPr>
      <w:r w:rsidRPr="00953E6B">
        <w:rPr>
          <w:rFonts w:cs="Arial"/>
          <w:b/>
          <w:bCs/>
          <w:szCs w:val="24"/>
          <w:lang w:val="en-US"/>
        </w:rPr>
        <w:t>Upskilling of the team</w:t>
      </w:r>
      <w:r w:rsidRPr="00953E6B">
        <w:rPr>
          <w:rFonts w:cs="Arial"/>
          <w:szCs w:val="24"/>
          <w:lang w:val="en-US"/>
        </w:rPr>
        <w:t xml:space="preserve"> - Speaking with the team about the importance of reporting. Training in the incident reporting procedures. </w:t>
      </w:r>
    </w:p>
    <w:p w14:paraId="55817AE4" w14:textId="10287923" w:rsidR="00565BB8" w:rsidRPr="00953E6B" w:rsidRDefault="007104F9" w:rsidP="00844E06">
      <w:pPr>
        <w:pStyle w:val="ListParagraph"/>
        <w:numPr>
          <w:ilvl w:val="0"/>
          <w:numId w:val="95"/>
        </w:numPr>
        <w:spacing w:before="120" w:after="240"/>
        <w:ind w:left="351" w:hanging="357"/>
        <w:contextualSpacing w:val="0"/>
        <w:rPr>
          <w:rFonts w:cs="Arial"/>
          <w:szCs w:val="24"/>
          <w:lang w:val="en-US"/>
        </w:rPr>
      </w:pPr>
      <w:r w:rsidRPr="007104F9">
        <w:rPr>
          <w:rFonts w:cs="Arial"/>
          <w:b/>
          <w:bCs/>
          <w:szCs w:val="24"/>
          <w:lang w:val="en-US"/>
        </w:rPr>
        <w:t>Monitoring Service Manager’s actions</w:t>
      </w:r>
      <w:r w:rsidRPr="00620E8F">
        <w:rPr>
          <w:rFonts w:cs="Arial"/>
          <w:sz w:val="26"/>
          <w:szCs w:val="26"/>
          <w:lang w:val="en-US"/>
        </w:rPr>
        <w:t xml:space="preserve"> </w:t>
      </w:r>
      <w:r w:rsidR="00B657AB" w:rsidRPr="00953E6B">
        <w:rPr>
          <w:rFonts w:cs="Arial"/>
          <w:szCs w:val="24"/>
          <w:lang w:val="en-US"/>
        </w:rPr>
        <w:t>to ensure there is no unfair treatment of the staff member who reported the incident.</w:t>
      </w:r>
    </w:p>
    <w:p w14:paraId="37D3F155" w14:textId="497E499F" w:rsidR="00F10994" w:rsidRPr="00F10994" w:rsidRDefault="007420D3" w:rsidP="00F40F53">
      <w:pPr>
        <w:pStyle w:val="Tips"/>
        <w:spacing w:before="120"/>
      </w:pPr>
      <w:r>
        <w:t xml:space="preserve">Resources: </w:t>
      </w:r>
      <w:r w:rsidRPr="008909B9">
        <w:rPr>
          <w:lang w:eastAsia="en-AU"/>
        </w:rPr>
        <w:t xml:space="preserve">You may choose to give your workers this factsheet to assist with their decision making: </w:t>
      </w:r>
      <w:hyperlink r:id="rId21" w:history="1">
        <w:r w:rsidR="00790B6A">
          <w:rPr>
            <w:color w:val="0000FF"/>
            <w:u w:val="single"/>
            <w:lang w:eastAsia="en-AU"/>
          </w:rPr>
          <w:t>NDIS Commission: Identifying and responding to incidents webpage</w:t>
        </w:r>
      </w:hyperlink>
      <w:r w:rsidRPr="008909B9">
        <w:rPr>
          <w:lang w:eastAsia="en-AU"/>
        </w:rPr>
        <w:t>.</w:t>
      </w:r>
    </w:p>
    <w:p w14:paraId="628D370C" w14:textId="77777777" w:rsidR="0083724E" w:rsidRDefault="0083724E">
      <w:pPr>
        <w:spacing w:after="160" w:line="259" w:lineRule="auto"/>
        <w:rPr>
          <w:rFonts w:eastAsia="Calibri" w:cstheme="majorBidi"/>
          <w:b/>
          <w:sz w:val="36"/>
          <w:szCs w:val="32"/>
        </w:rPr>
      </w:pPr>
      <w:r>
        <w:rPr>
          <w:rFonts w:eastAsia="Calibri"/>
        </w:rPr>
        <w:br w:type="page"/>
      </w:r>
    </w:p>
    <w:p w14:paraId="525DECDA" w14:textId="33BC86D4" w:rsidR="003B40B3" w:rsidRPr="00903E7A" w:rsidRDefault="003B40B3" w:rsidP="003B40B3">
      <w:pPr>
        <w:pStyle w:val="Heading1"/>
        <w:rPr>
          <w:rFonts w:eastAsia="Calibri"/>
        </w:rPr>
      </w:pPr>
      <w:bookmarkStart w:id="32" w:name="_Toc166486991"/>
      <w:r w:rsidRPr="00903E7A">
        <w:rPr>
          <w:rFonts w:eastAsia="Calibri"/>
        </w:rPr>
        <w:lastRenderedPageBreak/>
        <w:t xml:space="preserve">Key Conversation </w:t>
      </w:r>
      <w:r>
        <w:rPr>
          <w:rFonts w:eastAsia="Calibri"/>
        </w:rPr>
        <w:t>3</w:t>
      </w:r>
      <w:bookmarkEnd w:id="32"/>
    </w:p>
    <w:p w14:paraId="78544EBE" w14:textId="77777777" w:rsidR="003B40B3" w:rsidRPr="00903E7A" w:rsidRDefault="003B40B3" w:rsidP="00645303">
      <w:pPr>
        <w:pStyle w:val="Heading2"/>
        <w:spacing w:before="120" w:after="120" w:line="288" w:lineRule="auto"/>
        <w:rPr>
          <w:rFonts w:eastAsia="Calibri"/>
        </w:rPr>
      </w:pPr>
      <w:bookmarkStart w:id="33" w:name="_Toc166486992"/>
      <w:r w:rsidRPr="00903E7A">
        <w:rPr>
          <w:rFonts w:eastAsia="Calibri"/>
        </w:rPr>
        <w:t>Facilitator Guide and Expected Responses</w:t>
      </w:r>
      <w:bookmarkEnd w:id="33"/>
    </w:p>
    <w:p w14:paraId="555DD046" w14:textId="77777777" w:rsidR="003B40B3" w:rsidRPr="00E74553" w:rsidRDefault="003B40B3" w:rsidP="00DD545C">
      <w:pPr>
        <w:pStyle w:val="Heading3"/>
      </w:pPr>
      <w:bookmarkStart w:id="34" w:name="_Toc166486993"/>
      <w:r w:rsidRPr="00E74553">
        <w:t>Introduce the topic</w:t>
      </w:r>
      <w:bookmarkEnd w:id="34"/>
    </w:p>
    <w:p w14:paraId="281FBA4E" w14:textId="77777777" w:rsidR="00F4721A" w:rsidRPr="00F4721A" w:rsidRDefault="00F4721A" w:rsidP="00F4721A">
      <w:pPr>
        <w:rPr>
          <w:rFonts w:eastAsia="Calibri" w:cs="Times New Roman"/>
          <w:szCs w:val="24"/>
        </w:rPr>
      </w:pPr>
      <w:r w:rsidRPr="00F4721A">
        <w:rPr>
          <w:rFonts w:eastAsia="Calibri" w:cs="Times New Roman"/>
          <w:szCs w:val="24"/>
        </w:rPr>
        <w:t>A possible opening statement is:</w:t>
      </w:r>
    </w:p>
    <w:p w14:paraId="0D4391BB" w14:textId="08B80002" w:rsidR="003910A2" w:rsidRPr="00E74553" w:rsidRDefault="00785B7E" w:rsidP="00CB5C4A">
      <w:pPr>
        <w:spacing w:before="120" w:after="120"/>
        <w:rPr>
          <w:szCs w:val="24"/>
        </w:rPr>
      </w:pPr>
      <w:r>
        <w:rPr>
          <w:szCs w:val="24"/>
        </w:rPr>
        <w:t>“</w:t>
      </w:r>
      <w:r w:rsidR="001E1BAE" w:rsidRPr="00E74553">
        <w:rPr>
          <w:szCs w:val="24"/>
        </w:rPr>
        <w:t>This scenario unpacks supporting a person who is starting to explore their sexuality and relationships. In doing so, some unforeseen risks have presented</w:t>
      </w:r>
      <w:r>
        <w:rPr>
          <w:szCs w:val="24"/>
        </w:rPr>
        <w:t>”</w:t>
      </w:r>
      <w:r w:rsidR="001E1BAE" w:rsidRPr="00E74553">
        <w:rPr>
          <w:szCs w:val="24"/>
        </w:rPr>
        <w:t>.</w:t>
      </w:r>
    </w:p>
    <w:p w14:paraId="68EF01DB" w14:textId="77A75A1C" w:rsidR="00CB5C4A" w:rsidRPr="0083724E" w:rsidRDefault="00CB5C4A" w:rsidP="0083724E">
      <w:pPr>
        <w:spacing w:after="160" w:line="259" w:lineRule="auto"/>
        <w:rPr>
          <w:b/>
          <w:bCs/>
          <w:szCs w:val="24"/>
        </w:rPr>
      </w:pPr>
      <w:r w:rsidRPr="00E74553">
        <w:rPr>
          <w:b/>
          <w:bCs/>
          <w:szCs w:val="24"/>
        </w:rPr>
        <w:t>The aim of the conversation</w:t>
      </w:r>
      <w:r w:rsidRPr="00E74553">
        <w:rPr>
          <w:szCs w:val="24"/>
        </w:rPr>
        <w:t xml:space="preserve"> is to explore some key points around safeguarding and unpack:</w:t>
      </w:r>
    </w:p>
    <w:p w14:paraId="34272F5D" w14:textId="77777777" w:rsidR="00CB5C4A" w:rsidRPr="00E74553" w:rsidRDefault="00CB5C4A" w:rsidP="00673D47">
      <w:pPr>
        <w:pStyle w:val="ListParagraph"/>
        <w:numPr>
          <w:ilvl w:val="0"/>
          <w:numId w:val="99"/>
        </w:numPr>
        <w:spacing w:before="120" w:after="120"/>
        <w:ind w:left="714" w:hanging="357"/>
        <w:contextualSpacing w:val="0"/>
        <w:rPr>
          <w:szCs w:val="24"/>
        </w:rPr>
      </w:pPr>
      <w:r w:rsidRPr="00E74553">
        <w:rPr>
          <w:szCs w:val="24"/>
        </w:rPr>
        <w:t>The importance of engaging with people and shared decision making.</w:t>
      </w:r>
    </w:p>
    <w:p w14:paraId="5E50BF7A" w14:textId="77777777" w:rsidR="00CB5C4A" w:rsidRPr="00E74553" w:rsidRDefault="00CB5C4A" w:rsidP="00673D47">
      <w:pPr>
        <w:pStyle w:val="ListParagraph"/>
        <w:numPr>
          <w:ilvl w:val="0"/>
          <w:numId w:val="99"/>
        </w:numPr>
        <w:spacing w:before="120" w:after="120"/>
        <w:ind w:left="714" w:hanging="357"/>
        <w:contextualSpacing w:val="0"/>
        <w:rPr>
          <w:szCs w:val="24"/>
        </w:rPr>
      </w:pPr>
      <w:r w:rsidRPr="00E74553">
        <w:rPr>
          <w:szCs w:val="24"/>
        </w:rPr>
        <w:t>Exploring, creatively, how to balance risks with upholding human rights.</w:t>
      </w:r>
    </w:p>
    <w:p w14:paraId="5ACE8A1A" w14:textId="77777777" w:rsidR="00CB5C4A" w:rsidRPr="00E74553" w:rsidRDefault="00CB5C4A" w:rsidP="00673D47">
      <w:pPr>
        <w:pStyle w:val="ListParagraph"/>
        <w:numPr>
          <w:ilvl w:val="0"/>
          <w:numId w:val="99"/>
        </w:numPr>
        <w:spacing w:before="120" w:after="240"/>
        <w:ind w:left="714" w:hanging="357"/>
        <w:contextualSpacing w:val="0"/>
        <w:rPr>
          <w:b/>
          <w:bCs/>
          <w:szCs w:val="24"/>
        </w:rPr>
      </w:pPr>
      <w:r w:rsidRPr="00E74553">
        <w:rPr>
          <w:szCs w:val="24"/>
        </w:rPr>
        <w:t xml:space="preserve">Supporting a person and actions to take when there are immediate safety issues. </w:t>
      </w:r>
    </w:p>
    <w:p w14:paraId="4094FF08" w14:textId="77777777" w:rsidR="00CB5C4A" w:rsidRPr="00E74553" w:rsidRDefault="00CB5C4A" w:rsidP="00CB5C4A">
      <w:pPr>
        <w:spacing w:before="120" w:after="120"/>
        <w:rPr>
          <w:szCs w:val="24"/>
        </w:rPr>
      </w:pPr>
      <w:r w:rsidRPr="00E74553">
        <w:rPr>
          <w:b/>
          <w:bCs/>
          <w:szCs w:val="24"/>
        </w:rPr>
        <w:t xml:space="preserve">Notes </w:t>
      </w:r>
      <w:r w:rsidRPr="00E74553">
        <w:rPr>
          <w:rFonts w:cs="Arial"/>
          <w:b/>
          <w:bCs/>
          <w:szCs w:val="24"/>
          <w:lang w:val="en-US"/>
        </w:rPr>
        <w:t>for facilitator:</w:t>
      </w:r>
      <w:r w:rsidRPr="00E74553">
        <w:rPr>
          <w:rFonts w:cs="Arial"/>
          <w:szCs w:val="24"/>
          <w:lang w:val="en-US"/>
        </w:rPr>
        <w:t xml:space="preserve"> </w:t>
      </w:r>
      <w:r w:rsidRPr="00E74553">
        <w:rPr>
          <w:szCs w:val="24"/>
        </w:rPr>
        <w:t>The cultural beliefs, religious beliefs, values, and opinions of each person may be raised during this example. Some staff may never have supported a person</w:t>
      </w:r>
      <w:r w:rsidRPr="00CB5C4A">
        <w:t xml:space="preserve"> </w:t>
      </w:r>
      <w:r w:rsidRPr="00E74553">
        <w:rPr>
          <w:szCs w:val="24"/>
        </w:rPr>
        <w:t>with disability who is exploring their relationships, have not considered that they may be sexually active, or be aware that the life choices of people they support may challenge personal beliefs and values. If you notice staff struggling with this during the conversations, it may be best to follow up with them 1:1 afterward, or to address the topic separately, at another time, as a group.</w:t>
      </w:r>
    </w:p>
    <w:p w14:paraId="2F08ABDA" w14:textId="77777777" w:rsidR="00CB5C4A" w:rsidRPr="00E74553" w:rsidRDefault="00CB5C4A" w:rsidP="008204BF">
      <w:pPr>
        <w:spacing w:before="120" w:after="240"/>
        <w:rPr>
          <w:szCs w:val="24"/>
        </w:rPr>
      </w:pPr>
      <w:r w:rsidRPr="00E74553">
        <w:rPr>
          <w:szCs w:val="24"/>
        </w:rPr>
        <w:t>The personal beliefs of Sam’s staff or Guardian, with regard to relationships, dating, and sexual relationships, are their own and don’t form part of the safeguarding considerations.</w:t>
      </w:r>
    </w:p>
    <w:p w14:paraId="238CBB02" w14:textId="7537B61F" w:rsidR="00CB5C4A" w:rsidRPr="00E74553" w:rsidRDefault="00673D47" w:rsidP="00C34DD0">
      <w:pPr>
        <w:pStyle w:val="Tips"/>
        <w:spacing w:after="240"/>
        <w:rPr>
          <w:szCs w:val="24"/>
        </w:rPr>
      </w:pPr>
      <w:r w:rsidRPr="00E74553">
        <w:rPr>
          <w:szCs w:val="24"/>
        </w:rPr>
        <w:t xml:space="preserve">Resources: </w:t>
      </w:r>
      <w:r w:rsidR="008204BF" w:rsidRPr="00E74553">
        <w:rPr>
          <w:szCs w:val="24"/>
        </w:rPr>
        <w:t>You may choose to highlight to your workers as part of this conversation</w:t>
      </w:r>
      <w:r w:rsidR="001D77AA">
        <w:rPr>
          <w:szCs w:val="24"/>
        </w:rPr>
        <w:t>,</w:t>
      </w:r>
      <w:r w:rsidR="008204BF" w:rsidRPr="00E74553">
        <w:rPr>
          <w:szCs w:val="24"/>
        </w:rPr>
        <w:t xml:space="preserve"> some of the resources available to support people with disability with relationships and sexuality, such as </w:t>
      </w:r>
      <w:hyperlink r:id="rId22" w:history="1">
        <w:r w:rsidR="006433DF" w:rsidRPr="00E74553">
          <w:rPr>
            <w:rStyle w:val="Hyperlink"/>
            <w:szCs w:val="24"/>
          </w:rPr>
          <w:t>SECCA webpage</w:t>
        </w:r>
      </w:hyperlink>
      <w:r w:rsidR="008204BF" w:rsidRPr="00E74553">
        <w:rPr>
          <w:szCs w:val="24"/>
        </w:rPr>
        <w:t xml:space="preserve"> and </w:t>
      </w:r>
      <w:hyperlink r:id="rId23" w:history="1">
        <w:r w:rsidR="006433DF" w:rsidRPr="00E74553">
          <w:rPr>
            <w:rStyle w:val="Hyperlink"/>
            <w:szCs w:val="24"/>
          </w:rPr>
          <w:t>Planet Puberty webpage</w:t>
        </w:r>
      </w:hyperlink>
      <w:r w:rsidR="008204BF" w:rsidRPr="00E74553">
        <w:rPr>
          <w:rStyle w:val="Hyperlink"/>
          <w:szCs w:val="24"/>
        </w:rPr>
        <w:t>.</w:t>
      </w:r>
    </w:p>
    <w:p w14:paraId="61070755" w14:textId="77777777" w:rsidR="00C34DD0" w:rsidRPr="00E74553" w:rsidRDefault="00C34DD0" w:rsidP="00DD545C">
      <w:pPr>
        <w:pStyle w:val="Heading3"/>
      </w:pPr>
      <w:bookmarkStart w:id="35" w:name="_Toc166486994"/>
      <w:r w:rsidRPr="00E74553">
        <w:t>Introduce the activity</w:t>
      </w:r>
      <w:bookmarkEnd w:id="35"/>
    </w:p>
    <w:p w14:paraId="65B12889" w14:textId="77777777" w:rsidR="00C34DD0" w:rsidRPr="003D4117" w:rsidRDefault="00C34DD0" w:rsidP="00C34DD0">
      <w:pPr>
        <w:pStyle w:val="ListParagraph"/>
        <w:numPr>
          <w:ilvl w:val="0"/>
          <w:numId w:val="100"/>
        </w:numPr>
        <w:spacing w:before="120" w:after="120"/>
        <w:ind w:left="714" w:hanging="357"/>
        <w:contextualSpacing w:val="0"/>
        <w:rPr>
          <w:szCs w:val="24"/>
        </w:rPr>
      </w:pPr>
      <w:r w:rsidRPr="003D4117">
        <w:rPr>
          <w:szCs w:val="24"/>
        </w:rPr>
        <w:t xml:space="preserve">Refer the group to page 3 and 4 of their </w:t>
      </w:r>
      <w:proofErr w:type="gramStart"/>
      <w:r w:rsidRPr="003D4117">
        <w:rPr>
          <w:szCs w:val="24"/>
        </w:rPr>
        <w:t>workbook</w:t>
      </w:r>
      <w:proofErr w:type="gramEnd"/>
      <w:r w:rsidRPr="003D4117">
        <w:rPr>
          <w:szCs w:val="24"/>
        </w:rPr>
        <w:t xml:space="preserve"> </w:t>
      </w:r>
    </w:p>
    <w:p w14:paraId="586CF5BF" w14:textId="77777777" w:rsidR="00C34DD0" w:rsidRPr="00E74553" w:rsidRDefault="00C34DD0" w:rsidP="00C34DD0">
      <w:pPr>
        <w:pStyle w:val="ListParagraph"/>
        <w:numPr>
          <w:ilvl w:val="0"/>
          <w:numId w:val="100"/>
        </w:numPr>
        <w:spacing w:before="120" w:after="120"/>
        <w:ind w:left="714" w:hanging="357"/>
        <w:contextualSpacing w:val="0"/>
        <w:rPr>
          <w:szCs w:val="24"/>
        </w:rPr>
      </w:pPr>
      <w:r w:rsidRPr="00E74553">
        <w:rPr>
          <w:szCs w:val="24"/>
        </w:rPr>
        <w:t>Ask the groups to read through each question, discuss as a group and record their answers.</w:t>
      </w:r>
    </w:p>
    <w:p w14:paraId="671C8264" w14:textId="2AE24385" w:rsidR="00C34DD0" w:rsidRPr="00E74553" w:rsidRDefault="00C34DD0" w:rsidP="00C34DD0">
      <w:pPr>
        <w:pStyle w:val="ListParagraph"/>
        <w:numPr>
          <w:ilvl w:val="0"/>
          <w:numId w:val="100"/>
        </w:numPr>
        <w:spacing w:before="120" w:after="120"/>
        <w:ind w:left="714" w:hanging="357"/>
        <w:contextualSpacing w:val="0"/>
        <w:rPr>
          <w:szCs w:val="24"/>
        </w:rPr>
      </w:pPr>
      <w:r w:rsidRPr="00E74553">
        <w:rPr>
          <w:szCs w:val="24"/>
        </w:rPr>
        <w:t>Discuss an</w:t>
      </w:r>
      <w:r w:rsidR="00722573">
        <w:rPr>
          <w:szCs w:val="24"/>
        </w:rPr>
        <w:t>y</w:t>
      </w:r>
      <w:r w:rsidRPr="00E74553">
        <w:rPr>
          <w:szCs w:val="24"/>
        </w:rPr>
        <w:t xml:space="preserve"> additional resources you have provided.</w:t>
      </w:r>
    </w:p>
    <w:p w14:paraId="4BC326A5" w14:textId="77777777" w:rsidR="00C34DD0" w:rsidRPr="00E74553" w:rsidRDefault="00C34DD0" w:rsidP="00C34DD0">
      <w:pPr>
        <w:pStyle w:val="ListParagraph"/>
        <w:numPr>
          <w:ilvl w:val="0"/>
          <w:numId w:val="100"/>
        </w:numPr>
        <w:spacing w:before="120" w:after="120"/>
        <w:ind w:left="714" w:hanging="357"/>
        <w:contextualSpacing w:val="0"/>
        <w:rPr>
          <w:szCs w:val="24"/>
        </w:rPr>
      </w:pPr>
      <w:r w:rsidRPr="00E74553">
        <w:rPr>
          <w:szCs w:val="24"/>
        </w:rPr>
        <w:t>Set a time limit for the activity – suggested timeframe 15 minutes.</w:t>
      </w:r>
    </w:p>
    <w:p w14:paraId="708265FF" w14:textId="0E95440B" w:rsidR="00F646CC" w:rsidRPr="0083724E" w:rsidRDefault="00C34DD0" w:rsidP="00811209">
      <w:pPr>
        <w:pStyle w:val="ListParagraph"/>
        <w:numPr>
          <w:ilvl w:val="0"/>
          <w:numId w:val="100"/>
        </w:numPr>
        <w:spacing w:before="120" w:after="360"/>
        <w:ind w:left="714" w:hanging="357"/>
        <w:contextualSpacing w:val="0"/>
        <w:rPr>
          <w:szCs w:val="24"/>
        </w:rPr>
      </w:pPr>
      <w:r w:rsidRPr="00E74553">
        <w:rPr>
          <w:szCs w:val="24"/>
        </w:rPr>
        <w:t>At the end of this time</w:t>
      </w:r>
      <w:r w:rsidR="00840C27">
        <w:rPr>
          <w:szCs w:val="24"/>
        </w:rPr>
        <w:t>,</w:t>
      </w:r>
      <w:r w:rsidRPr="00E74553">
        <w:rPr>
          <w:szCs w:val="24"/>
        </w:rPr>
        <w:t xml:space="preserve"> bring the groups back together and ask people to share some of their responses.</w:t>
      </w:r>
    </w:p>
    <w:p w14:paraId="0C8DE5AB" w14:textId="29605AA6" w:rsidR="00C34DD0" w:rsidRDefault="00C34DD0" w:rsidP="006D550F">
      <w:pPr>
        <w:pStyle w:val="Heading3"/>
        <w:rPr>
          <w:lang w:val="en-US"/>
        </w:rPr>
      </w:pPr>
      <w:bookmarkStart w:id="36" w:name="_Toc166486995"/>
      <w:r>
        <w:rPr>
          <w:lang w:val="en-US"/>
        </w:rPr>
        <w:lastRenderedPageBreak/>
        <w:t>Scenario – Part A</w:t>
      </w:r>
      <w:bookmarkEnd w:id="36"/>
    </w:p>
    <w:p w14:paraId="700D9C1D" w14:textId="77777777" w:rsidR="00B20E67" w:rsidRPr="00E74553" w:rsidRDefault="00B20E67" w:rsidP="00B20E67">
      <w:pPr>
        <w:spacing w:before="120" w:after="120"/>
        <w:rPr>
          <w:szCs w:val="24"/>
        </w:rPr>
      </w:pPr>
      <w:r w:rsidRPr="00E74553">
        <w:rPr>
          <w:szCs w:val="24"/>
        </w:rPr>
        <w:t xml:space="preserve">Sam is 27 and lives independently with support.  Last week Sam finally saved up enough money for his own smart phone and has since been exploring lots of dating sites. </w:t>
      </w:r>
    </w:p>
    <w:p w14:paraId="552AFDEB" w14:textId="77777777" w:rsidR="00B20E67" w:rsidRPr="00E74553" w:rsidRDefault="00B20E67" w:rsidP="00B20E67">
      <w:pPr>
        <w:spacing w:before="120" w:after="120"/>
        <w:rPr>
          <w:szCs w:val="24"/>
        </w:rPr>
      </w:pPr>
      <w:r w:rsidRPr="00E74553">
        <w:rPr>
          <w:szCs w:val="24"/>
        </w:rPr>
        <w:t xml:space="preserve">You have gone to Sam’s house to support him in the evening, you do some cooking together and he opens up to you about the fact that he feels lonely and wants to be in a relationship. </w:t>
      </w:r>
    </w:p>
    <w:p w14:paraId="3605A6B8" w14:textId="6587FAEB" w:rsidR="00C34DD0" w:rsidRPr="00E74553" w:rsidRDefault="00B20E67" w:rsidP="00645303">
      <w:pPr>
        <w:spacing w:before="120" w:after="240"/>
        <w:rPr>
          <w:szCs w:val="24"/>
          <w:lang w:val="en-US"/>
        </w:rPr>
      </w:pPr>
      <w:r w:rsidRPr="00E74553">
        <w:rPr>
          <w:szCs w:val="24"/>
        </w:rPr>
        <w:t>Sam is a very trusting person, he sometimes struggles to understand personal boundaries and will share personal information and has previously given his personal belongings and money to people he has met on nights out, hoping this would lead to a relationship. He has also previously been assaulted. He is excited about this new way of meeting people and he tells you he is eager to start new friendships and relationships. You talk about some safe strategies for meeting people online, such as taking time to get to know someone online and he agrees that this is a good strategy.</w:t>
      </w:r>
    </w:p>
    <w:p w14:paraId="3864F9BB" w14:textId="28C65088" w:rsidR="009921F6" w:rsidRPr="00E74553" w:rsidRDefault="009921F6" w:rsidP="003875AD">
      <w:pPr>
        <w:pStyle w:val="ListParagraph"/>
        <w:numPr>
          <w:ilvl w:val="0"/>
          <w:numId w:val="115"/>
        </w:numPr>
        <w:rPr>
          <w:b/>
          <w:bCs/>
          <w:szCs w:val="24"/>
        </w:rPr>
      </w:pPr>
      <w:r w:rsidRPr="00E74553">
        <w:rPr>
          <w:b/>
          <w:bCs/>
          <w:szCs w:val="24"/>
        </w:rPr>
        <w:t>What are you worried or concerned about (risk assessment)?</w:t>
      </w:r>
    </w:p>
    <w:p w14:paraId="14CD5C6B" w14:textId="77777777" w:rsidR="009921F6" w:rsidRPr="00E74553" w:rsidRDefault="009921F6" w:rsidP="00262AFB">
      <w:pPr>
        <w:spacing w:before="120" w:after="240"/>
        <w:rPr>
          <w:szCs w:val="24"/>
        </w:rPr>
      </w:pPr>
      <w:r w:rsidRPr="00E74553">
        <w:rPr>
          <w:szCs w:val="24"/>
        </w:rPr>
        <w:t>Think about</w:t>
      </w:r>
      <w:r w:rsidRPr="00E74553">
        <w:rPr>
          <w:b/>
          <w:bCs/>
          <w:szCs w:val="24"/>
        </w:rPr>
        <w:t xml:space="preserve"> </w:t>
      </w:r>
      <w:r w:rsidRPr="00E74553">
        <w:rPr>
          <w:szCs w:val="24"/>
        </w:rPr>
        <w:t xml:space="preserve">what could occur, what would be the impact, how likely is it that this will occur. </w:t>
      </w:r>
    </w:p>
    <w:p w14:paraId="3CC9E4E8" w14:textId="54A69971" w:rsidR="00262AFB" w:rsidRPr="003875AD" w:rsidRDefault="00262AFB" w:rsidP="003875AD">
      <w:pPr>
        <w:rPr>
          <w:b/>
          <w:bCs/>
        </w:rPr>
      </w:pPr>
      <w:r w:rsidRPr="003875AD">
        <w:rPr>
          <w:b/>
          <w:bCs/>
        </w:rPr>
        <w:t>Some expected responses</w:t>
      </w:r>
      <w:r w:rsidR="0001261D">
        <w:rPr>
          <w:b/>
          <w:bCs/>
        </w:rPr>
        <w:t>:</w:t>
      </w:r>
    </w:p>
    <w:p w14:paraId="344C745D" w14:textId="77777777" w:rsidR="00D06F03" w:rsidRPr="008909B9" w:rsidRDefault="00D06F03" w:rsidP="00D06F03">
      <w:pPr>
        <w:pStyle w:val="ListParagraph"/>
        <w:numPr>
          <w:ilvl w:val="0"/>
          <w:numId w:val="103"/>
        </w:numPr>
        <w:spacing w:before="120" w:after="120"/>
        <w:ind w:left="714" w:hanging="357"/>
        <w:contextualSpacing w:val="0"/>
      </w:pPr>
      <w:r w:rsidRPr="008909B9">
        <w:t xml:space="preserve">Does Sam have good protective behaviours, particularly around internet safety? </w:t>
      </w:r>
    </w:p>
    <w:p w14:paraId="7418E5D4" w14:textId="77777777" w:rsidR="00D06F03" w:rsidRPr="008909B9" w:rsidRDefault="00D06F03" w:rsidP="00D06F03">
      <w:pPr>
        <w:pStyle w:val="ListParagraph"/>
        <w:numPr>
          <w:ilvl w:val="0"/>
          <w:numId w:val="103"/>
        </w:numPr>
        <w:spacing w:before="120" w:after="120"/>
        <w:ind w:left="714" w:hanging="357"/>
        <w:contextualSpacing w:val="0"/>
      </w:pPr>
      <w:r w:rsidRPr="008909B9">
        <w:t>Sam may not be safe going out and meeting strangers.</w:t>
      </w:r>
    </w:p>
    <w:p w14:paraId="7A35F23E" w14:textId="77777777" w:rsidR="00D06F03" w:rsidRPr="008909B9" w:rsidRDefault="00D06F03" w:rsidP="00D06F03">
      <w:pPr>
        <w:pStyle w:val="ListParagraph"/>
        <w:numPr>
          <w:ilvl w:val="0"/>
          <w:numId w:val="103"/>
        </w:numPr>
        <w:spacing w:before="120" w:after="120"/>
        <w:ind w:left="714" w:hanging="357"/>
        <w:contextualSpacing w:val="0"/>
      </w:pPr>
      <w:r w:rsidRPr="008909B9">
        <w:t xml:space="preserve">Sam has had negative experiences in the past and done things which placed him at risk of being exploited. </w:t>
      </w:r>
    </w:p>
    <w:p w14:paraId="03DC44EA" w14:textId="028F5F32" w:rsidR="00D06F03" w:rsidRPr="00D06F03" w:rsidRDefault="00D06F03" w:rsidP="00D06F03">
      <w:pPr>
        <w:pStyle w:val="ListParagraph"/>
        <w:numPr>
          <w:ilvl w:val="0"/>
          <w:numId w:val="103"/>
        </w:numPr>
        <w:spacing w:before="120" w:after="240"/>
        <w:ind w:left="714" w:hanging="357"/>
        <w:contextualSpacing w:val="0"/>
        <w:rPr>
          <w:b/>
          <w:bCs/>
        </w:rPr>
      </w:pPr>
      <w:r w:rsidRPr="008909B9">
        <w:t>Does Sam have all the skills and information to make an informed decision?</w:t>
      </w:r>
    </w:p>
    <w:p w14:paraId="24C17170" w14:textId="586FCF11" w:rsidR="009621F5" w:rsidRPr="00E74553" w:rsidRDefault="009621F5" w:rsidP="003875AD">
      <w:pPr>
        <w:pStyle w:val="ListParagraph"/>
        <w:numPr>
          <w:ilvl w:val="0"/>
          <w:numId w:val="115"/>
        </w:numPr>
        <w:rPr>
          <w:b/>
          <w:bCs/>
          <w:szCs w:val="24"/>
        </w:rPr>
      </w:pPr>
      <w:r w:rsidRPr="00E74553">
        <w:rPr>
          <w:b/>
          <w:bCs/>
          <w:szCs w:val="24"/>
        </w:rPr>
        <w:t xml:space="preserve">What actions could you take or things should you consider </w:t>
      </w:r>
      <w:proofErr w:type="gramStart"/>
      <w:r w:rsidRPr="00E74553">
        <w:rPr>
          <w:b/>
          <w:bCs/>
          <w:szCs w:val="24"/>
        </w:rPr>
        <w:t>to support</w:t>
      </w:r>
      <w:proofErr w:type="gramEnd"/>
      <w:r w:rsidRPr="00E74553">
        <w:rPr>
          <w:b/>
          <w:bCs/>
          <w:szCs w:val="24"/>
        </w:rPr>
        <w:t xml:space="preserve"> Sam to explore his options and uphold his rights? </w:t>
      </w:r>
    </w:p>
    <w:p w14:paraId="52B89E06" w14:textId="21BD8518" w:rsidR="0042546C" w:rsidRPr="00E74553" w:rsidRDefault="009621F5" w:rsidP="003875AD">
      <w:pPr>
        <w:spacing w:before="120" w:after="240"/>
        <w:rPr>
          <w:szCs w:val="24"/>
        </w:rPr>
      </w:pPr>
      <w:r w:rsidRPr="00E74553">
        <w:rPr>
          <w:szCs w:val="24"/>
        </w:rPr>
        <w:t>Think about understanding the person</w:t>
      </w:r>
      <w:r w:rsidR="001575A8">
        <w:rPr>
          <w:szCs w:val="24"/>
        </w:rPr>
        <w:t>’</w:t>
      </w:r>
      <w:r w:rsidRPr="00E74553">
        <w:rPr>
          <w:szCs w:val="24"/>
        </w:rPr>
        <w:t>s</w:t>
      </w:r>
      <w:r w:rsidR="0042546C" w:rsidRPr="00E74553">
        <w:rPr>
          <w:szCs w:val="24"/>
        </w:rPr>
        <w:t xml:space="preserve"> choices, supporting their decision making, informing the person about risks, privacy and dignity, cultural safety.</w:t>
      </w:r>
    </w:p>
    <w:p w14:paraId="03E2B089" w14:textId="00E91DAC" w:rsidR="00262AFB" w:rsidRPr="00E74553" w:rsidRDefault="00262AFB" w:rsidP="003875AD">
      <w:pPr>
        <w:rPr>
          <w:b/>
          <w:bCs/>
          <w:szCs w:val="24"/>
        </w:rPr>
      </w:pPr>
      <w:r w:rsidRPr="00E74553">
        <w:rPr>
          <w:b/>
          <w:bCs/>
          <w:szCs w:val="24"/>
        </w:rPr>
        <w:t>Some expected responses</w:t>
      </w:r>
      <w:r w:rsidR="0001261D">
        <w:rPr>
          <w:b/>
          <w:bCs/>
          <w:szCs w:val="24"/>
        </w:rPr>
        <w:t>:</w:t>
      </w:r>
    </w:p>
    <w:p w14:paraId="5EF37B51" w14:textId="77777777" w:rsidR="00215F91" w:rsidRPr="00E74553" w:rsidRDefault="00215F91" w:rsidP="00215F91">
      <w:pPr>
        <w:pStyle w:val="ListParagraph"/>
        <w:numPr>
          <w:ilvl w:val="0"/>
          <w:numId w:val="104"/>
        </w:numPr>
        <w:spacing w:before="120" w:after="120"/>
        <w:ind w:left="714" w:hanging="357"/>
        <w:contextualSpacing w:val="0"/>
        <w:rPr>
          <w:rFonts w:cs="Arial"/>
          <w:b/>
          <w:bCs/>
          <w:szCs w:val="24"/>
          <w:lang w:val="en-US"/>
        </w:rPr>
      </w:pPr>
      <w:r w:rsidRPr="00E74553">
        <w:rPr>
          <w:szCs w:val="24"/>
        </w:rPr>
        <w:t xml:space="preserve">Exploring his hopes </w:t>
      </w:r>
      <w:r w:rsidRPr="00E74553">
        <w:rPr>
          <w:szCs w:val="24"/>
        </w:rPr>
        <w:softHyphen/>
        <w:t>first. What is Sam seeking in a relationship? What outcome does he want?</w:t>
      </w:r>
    </w:p>
    <w:p w14:paraId="3DCECCB6" w14:textId="77777777" w:rsidR="00215F91" w:rsidRPr="00E74553" w:rsidRDefault="00215F91" w:rsidP="00215F91">
      <w:pPr>
        <w:pStyle w:val="ListParagraph"/>
        <w:numPr>
          <w:ilvl w:val="0"/>
          <w:numId w:val="104"/>
        </w:numPr>
        <w:spacing w:before="120" w:after="120"/>
        <w:ind w:left="714" w:hanging="357"/>
        <w:contextualSpacing w:val="0"/>
        <w:rPr>
          <w:rFonts w:cs="Arial"/>
          <w:b/>
          <w:bCs/>
          <w:szCs w:val="24"/>
          <w:lang w:val="en-US"/>
        </w:rPr>
      </w:pPr>
      <w:r w:rsidRPr="00E74553">
        <w:rPr>
          <w:szCs w:val="24"/>
        </w:rPr>
        <w:t>Researching resources together like how to prepare for a date and having a safety plan?</w:t>
      </w:r>
    </w:p>
    <w:p w14:paraId="41903D61" w14:textId="71BDAE61" w:rsidR="00215F91" w:rsidRPr="00E74553" w:rsidRDefault="00215F91" w:rsidP="00215F91">
      <w:pPr>
        <w:pStyle w:val="ListParagraph"/>
        <w:numPr>
          <w:ilvl w:val="0"/>
          <w:numId w:val="104"/>
        </w:numPr>
        <w:spacing w:before="120" w:after="120"/>
        <w:ind w:left="714" w:hanging="357"/>
        <w:contextualSpacing w:val="0"/>
        <w:rPr>
          <w:szCs w:val="24"/>
        </w:rPr>
      </w:pPr>
      <w:r w:rsidRPr="00E74553">
        <w:rPr>
          <w:szCs w:val="24"/>
        </w:rPr>
        <w:t xml:space="preserve">Are you a person that Sam is comfortable talking to, based on his cultural and personal preferences? </w:t>
      </w:r>
    </w:p>
    <w:p w14:paraId="0224F5B9" w14:textId="558F9538" w:rsidR="00215F91" w:rsidRPr="00E74553" w:rsidRDefault="00215F91" w:rsidP="00095024">
      <w:pPr>
        <w:pStyle w:val="ListParagraph"/>
        <w:numPr>
          <w:ilvl w:val="0"/>
          <w:numId w:val="104"/>
        </w:numPr>
        <w:spacing w:before="120" w:after="240"/>
        <w:ind w:left="714" w:hanging="357"/>
        <w:contextualSpacing w:val="0"/>
        <w:rPr>
          <w:szCs w:val="24"/>
        </w:rPr>
      </w:pPr>
      <w:r w:rsidRPr="00E74553">
        <w:rPr>
          <w:szCs w:val="24"/>
        </w:rPr>
        <w:t>Is this the right setting, is it private?</w:t>
      </w:r>
    </w:p>
    <w:p w14:paraId="7DAD1DAE" w14:textId="5FE9CF40" w:rsidR="00B15149" w:rsidRPr="00E74553" w:rsidRDefault="00B15149" w:rsidP="003875AD">
      <w:pPr>
        <w:pStyle w:val="ListParagraph"/>
        <w:numPr>
          <w:ilvl w:val="0"/>
          <w:numId w:val="115"/>
        </w:numPr>
        <w:rPr>
          <w:b/>
          <w:bCs/>
          <w:szCs w:val="24"/>
        </w:rPr>
      </w:pPr>
      <w:r w:rsidRPr="00E74553">
        <w:rPr>
          <w:b/>
          <w:bCs/>
          <w:szCs w:val="24"/>
        </w:rPr>
        <w:lastRenderedPageBreak/>
        <w:t xml:space="preserve">What could be done about the risks (risk management)? Think about: </w:t>
      </w:r>
    </w:p>
    <w:p w14:paraId="761D9652" w14:textId="522F34D6" w:rsidR="00262AFB" w:rsidRPr="00E74553" w:rsidRDefault="00B15149" w:rsidP="00B15149">
      <w:pPr>
        <w:spacing w:before="120" w:after="240"/>
        <w:rPr>
          <w:szCs w:val="24"/>
        </w:rPr>
      </w:pPr>
      <w:r w:rsidRPr="00E74553">
        <w:rPr>
          <w:szCs w:val="24"/>
        </w:rPr>
        <w:t>What outcome does the person want, what other outcomes might also be desirable? What might already be in place to mitigate the risk of harm? What interventions or supports could reduce the risk? Does the person need support to make the decision? Are there other services that need to be involved? Do you have the right skills to support the person?</w:t>
      </w:r>
    </w:p>
    <w:p w14:paraId="0A75E4F2" w14:textId="2202AF82" w:rsidR="00262AFB" w:rsidRPr="00E74553" w:rsidRDefault="00262AFB" w:rsidP="003875AD">
      <w:pPr>
        <w:rPr>
          <w:b/>
          <w:bCs/>
          <w:szCs w:val="24"/>
        </w:rPr>
      </w:pPr>
      <w:r w:rsidRPr="00E74553">
        <w:rPr>
          <w:b/>
          <w:bCs/>
          <w:szCs w:val="24"/>
        </w:rPr>
        <w:t>Some expected responses</w:t>
      </w:r>
      <w:r w:rsidR="0001261D">
        <w:rPr>
          <w:b/>
          <w:bCs/>
          <w:szCs w:val="24"/>
        </w:rPr>
        <w:t>:</w:t>
      </w:r>
    </w:p>
    <w:p w14:paraId="48039BEF" w14:textId="77777777" w:rsidR="00E84446" w:rsidRPr="00E74553" w:rsidRDefault="00E84446" w:rsidP="00E84446">
      <w:pPr>
        <w:pStyle w:val="ListParagraph"/>
        <w:numPr>
          <w:ilvl w:val="0"/>
          <w:numId w:val="106"/>
        </w:numPr>
        <w:spacing w:before="120" w:after="120"/>
        <w:ind w:left="714" w:hanging="357"/>
        <w:contextualSpacing w:val="0"/>
        <w:rPr>
          <w:rFonts w:cs="Arial"/>
          <w:b/>
          <w:bCs/>
          <w:szCs w:val="24"/>
          <w:lang w:val="en-US"/>
        </w:rPr>
      </w:pPr>
      <w:r w:rsidRPr="00E74553">
        <w:rPr>
          <w:szCs w:val="24"/>
        </w:rPr>
        <w:t>Is Sam open to learning more about personal safety and dating? This might help him in:</w:t>
      </w:r>
    </w:p>
    <w:p w14:paraId="4D81F8B0" w14:textId="77777777" w:rsidR="00E84446" w:rsidRPr="00E74553" w:rsidRDefault="00E84446" w:rsidP="00E84446">
      <w:pPr>
        <w:pStyle w:val="ListParagraph"/>
        <w:numPr>
          <w:ilvl w:val="0"/>
          <w:numId w:val="107"/>
        </w:numPr>
        <w:spacing w:before="120" w:after="120"/>
        <w:contextualSpacing w:val="0"/>
        <w:rPr>
          <w:rFonts w:cs="Arial"/>
          <w:b/>
          <w:bCs/>
          <w:szCs w:val="24"/>
          <w:lang w:val="en-US"/>
        </w:rPr>
      </w:pPr>
      <w:r w:rsidRPr="00E74553">
        <w:rPr>
          <w:szCs w:val="24"/>
        </w:rPr>
        <w:t xml:space="preserve">planning the steps for before, during and after a date </w:t>
      </w:r>
    </w:p>
    <w:p w14:paraId="0E2E621D" w14:textId="77777777" w:rsidR="00E84446" w:rsidRPr="00E74553" w:rsidRDefault="00E84446" w:rsidP="00E84446">
      <w:pPr>
        <w:pStyle w:val="ListParagraph"/>
        <w:numPr>
          <w:ilvl w:val="0"/>
          <w:numId w:val="107"/>
        </w:numPr>
        <w:spacing w:before="120" w:after="120"/>
        <w:contextualSpacing w:val="0"/>
        <w:rPr>
          <w:rFonts w:cs="Arial"/>
          <w:b/>
          <w:bCs/>
          <w:szCs w:val="24"/>
          <w:lang w:val="en-US"/>
        </w:rPr>
      </w:pPr>
      <w:r w:rsidRPr="00E74553">
        <w:rPr>
          <w:szCs w:val="24"/>
        </w:rPr>
        <w:t>having a safety plan?</w:t>
      </w:r>
    </w:p>
    <w:p w14:paraId="2476B4C6" w14:textId="77777777" w:rsidR="00E84446" w:rsidRPr="00E74553" w:rsidRDefault="00E84446" w:rsidP="00E84446">
      <w:pPr>
        <w:pStyle w:val="ListParagraph"/>
        <w:numPr>
          <w:ilvl w:val="0"/>
          <w:numId w:val="107"/>
        </w:numPr>
        <w:spacing w:before="120" w:after="120"/>
        <w:contextualSpacing w:val="0"/>
        <w:rPr>
          <w:rFonts w:cs="Arial"/>
          <w:b/>
          <w:bCs/>
          <w:szCs w:val="24"/>
          <w:lang w:val="en-US"/>
        </w:rPr>
      </w:pPr>
      <w:r w:rsidRPr="00E74553">
        <w:rPr>
          <w:szCs w:val="24"/>
        </w:rPr>
        <w:t xml:space="preserve">signs that someone may not be a healthy or true match. </w:t>
      </w:r>
    </w:p>
    <w:p w14:paraId="7901D948" w14:textId="77777777" w:rsidR="00E84446" w:rsidRPr="00E84446" w:rsidRDefault="00E84446" w:rsidP="00E84446">
      <w:pPr>
        <w:pStyle w:val="ListParagraph"/>
        <w:numPr>
          <w:ilvl w:val="0"/>
          <w:numId w:val="107"/>
        </w:numPr>
        <w:spacing w:before="120" w:after="120"/>
        <w:contextualSpacing w:val="0"/>
        <w:rPr>
          <w:rFonts w:cs="Arial"/>
          <w:b/>
          <w:bCs/>
          <w:lang w:val="en-US"/>
        </w:rPr>
      </w:pPr>
      <w:r w:rsidRPr="00E84446">
        <w:t>appropriate and safe online behaviour.</w:t>
      </w:r>
    </w:p>
    <w:p w14:paraId="56F998B0" w14:textId="77777777" w:rsidR="00E84446" w:rsidRPr="00E84446" w:rsidRDefault="00E84446" w:rsidP="00E84446">
      <w:pPr>
        <w:pStyle w:val="ListParagraph"/>
        <w:numPr>
          <w:ilvl w:val="0"/>
          <w:numId w:val="107"/>
        </w:numPr>
        <w:spacing w:before="120" w:after="120"/>
        <w:contextualSpacing w:val="0"/>
        <w:rPr>
          <w:rFonts w:cs="Arial"/>
          <w:b/>
          <w:bCs/>
          <w:lang w:val="en-US"/>
        </w:rPr>
      </w:pPr>
      <w:r w:rsidRPr="00E84446">
        <w:t>being assertive and knowing how to leave an uncomfortable situation.</w:t>
      </w:r>
    </w:p>
    <w:p w14:paraId="406389C1" w14:textId="77777777" w:rsidR="00E84446" w:rsidRPr="00E84446" w:rsidRDefault="00E84446" w:rsidP="00E84446">
      <w:pPr>
        <w:pStyle w:val="ListParagraph"/>
        <w:numPr>
          <w:ilvl w:val="0"/>
          <w:numId w:val="107"/>
        </w:numPr>
        <w:spacing w:before="120" w:after="120"/>
        <w:contextualSpacing w:val="0"/>
        <w:rPr>
          <w:rFonts w:cs="Arial"/>
          <w:b/>
          <w:bCs/>
          <w:lang w:val="en-US"/>
        </w:rPr>
      </w:pPr>
      <w:r w:rsidRPr="00E84446">
        <w:t>how to handle or manage rejection.</w:t>
      </w:r>
    </w:p>
    <w:p w14:paraId="1C88D297" w14:textId="45A88795" w:rsidR="00E84446" w:rsidRPr="00E84446" w:rsidRDefault="00E84446" w:rsidP="00E84446">
      <w:pPr>
        <w:pStyle w:val="ListParagraph"/>
        <w:numPr>
          <w:ilvl w:val="0"/>
          <w:numId w:val="106"/>
        </w:numPr>
        <w:spacing w:before="120" w:after="120"/>
        <w:ind w:left="714" w:hanging="357"/>
        <w:contextualSpacing w:val="0"/>
      </w:pPr>
      <w:r w:rsidRPr="00E84446">
        <w:rPr>
          <w:rFonts w:cs="Arial"/>
          <w:lang w:val="en-US"/>
        </w:rPr>
        <w:t>Do we need to refer to a specialist service to support Sam? Does Sam consent to this?</w:t>
      </w:r>
    </w:p>
    <w:p w14:paraId="52038D02" w14:textId="7A3C01B7" w:rsidR="00217F6E" w:rsidRDefault="0036160E" w:rsidP="006D550F">
      <w:pPr>
        <w:pStyle w:val="Heading3"/>
      </w:pPr>
      <w:bookmarkStart w:id="37" w:name="_Toc166486996"/>
      <w:r>
        <w:t>Scenario – Part B</w:t>
      </w:r>
      <w:bookmarkEnd w:id="37"/>
    </w:p>
    <w:p w14:paraId="0452B6E0" w14:textId="77777777" w:rsidR="0059455B" w:rsidRPr="00E74553" w:rsidRDefault="00E94827" w:rsidP="0059455B">
      <w:pPr>
        <w:spacing w:before="120" w:after="240"/>
        <w:rPr>
          <w:b/>
          <w:bCs/>
          <w:szCs w:val="24"/>
        </w:rPr>
      </w:pPr>
      <w:r w:rsidRPr="00E74553">
        <w:rPr>
          <w:szCs w:val="24"/>
        </w:rPr>
        <w:t>A month later, Sam tells you a person he met online came to his house. The person stole his laptop and wallet while he was in the bathroom. He is worried the person is going to come back.</w:t>
      </w:r>
      <w:r w:rsidR="00C9149F" w:rsidRPr="00E74553">
        <w:rPr>
          <w:b/>
          <w:bCs/>
          <w:szCs w:val="24"/>
        </w:rPr>
        <w:t xml:space="preserve"> </w:t>
      </w:r>
    </w:p>
    <w:p w14:paraId="0CBF6434" w14:textId="41213D5C" w:rsidR="00262AFB" w:rsidRPr="00E74553" w:rsidRDefault="00C9149F" w:rsidP="00775471">
      <w:pPr>
        <w:pStyle w:val="ListParagraph"/>
        <w:numPr>
          <w:ilvl w:val="0"/>
          <w:numId w:val="115"/>
        </w:numPr>
        <w:spacing w:before="120" w:after="120"/>
        <w:contextualSpacing w:val="0"/>
        <w:rPr>
          <w:b/>
          <w:bCs/>
          <w:szCs w:val="24"/>
        </w:rPr>
      </w:pPr>
      <w:r w:rsidRPr="00E74553">
        <w:rPr>
          <w:b/>
          <w:bCs/>
          <w:szCs w:val="24"/>
        </w:rPr>
        <w:t>What are the immediate safety concerns and what actions should be taken?</w:t>
      </w:r>
    </w:p>
    <w:p w14:paraId="339C314E" w14:textId="00C50C6B" w:rsidR="00262AFB" w:rsidRPr="00E74553" w:rsidRDefault="00262AFB" w:rsidP="00775471">
      <w:pPr>
        <w:spacing w:before="120" w:after="120"/>
        <w:rPr>
          <w:b/>
          <w:bCs/>
          <w:szCs w:val="24"/>
        </w:rPr>
      </w:pPr>
      <w:r w:rsidRPr="00E74553">
        <w:rPr>
          <w:b/>
          <w:bCs/>
          <w:szCs w:val="24"/>
        </w:rPr>
        <w:t>Some expected responses</w:t>
      </w:r>
      <w:r w:rsidR="0001261D">
        <w:rPr>
          <w:b/>
          <w:bCs/>
          <w:szCs w:val="24"/>
        </w:rPr>
        <w:t>:</w:t>
      </w:r>
    </w:p>
    <w:p w14:paraId="7D0BBE24" w14:textId="77777777" w:rsidR="006B164B" w:rsidRPr="00E74553" w:rsidRDefault="006B164B" w:rsidP="006B164B">
      <w:pPr>
        <w:pStyle w:val="ListParagraph"/>
        <w:numPr>
          <w:ilvl w:val="0"/>
          <w:numId w:val="109"/>
        </w:numPr>
        <w:spacing w:before="120" w:after="120"/>
        <w:ind w:left="714" w:hanging="357"/>
        <w:contextualSpacing w:val="0"/>
        <w:rPr>
          <w:szCs w:val="24"/>
          <w:lang w:val="en-US"/>
        </w:rPr>
      </w:pPr>
      <w:r w:rsidRPr="00E74553">
        <w:rPr>
          <w:szCs w:val="24"/>
          <w:lang w:val="en-US"/>
        </w:rPr>
        <w:t>Sam has been the victim of a crime.</w:t>
      </w:r>
    </w:p>
    <w:p w14:paraId="468A6164" w14:textId="77777777" w:rsidR="006B164B" w:rsidRPr="00E74553" w:rsidRDefault="006B164B" w:rsidP="006B164B">
      <w:pPr>
        <w:pStyle w:val="ListParagraph"/>
        <w:numPr>
          <w:ilvl w:val="0"/>
          <w:numId w:val="109"/>
        </w:numPr>
        <w:spacing w:before="120" w:after="120"/>
        <w:ind w:left="714" w:hanging="357"/>
        <w:contextualSpacing w:val="0"/>
        <w:rPr>
          <w:szCs w:val="24"/>
          <w:lang w:val="en-US"/>
        </w:rPr>
      </w:pPr>
      <w:r w:rsidRPr="00E74553">
        <w:rPr>
          <w:szCs w:val="24"/>
          <w:lang w:val="en-US"/>
        </w:rPr>
        <w:t xml:space="preserve">Sams may be at risk of the person returning. </w:t>
      </w:r>
    </w:p>
    <w:p w14:paraId="45C70BF9" w14:textId="77777777" w:rsidR="006B164B" w:rsidRPr="00E74553" w:rsidRDefault="006B164B" w:rsidP="006B164B">
      <w:pPr>
        <w:pStyle w:val="ListParagraph"/>
        <w:numPr>
          <w:ilvl w:val="0"/>
          <w:numId w:val="109"/>
        </w:numPr>
        <w:spacing w:before="120" w:after="120"/>
        <w:ind w:left="714" w:hanging="357"/>
        <w:contextualSpacing w:val="0"/>
        <w:rPr>
          <w:szCs w:val="24"/>
          <w:lang w:val="en-US"/>
        </w:rPr>
      </w:pPr>
      <w:r w:rsidRPr="00E74553">
        <w:rPr>
          <w:szCs w:val="24"/>
          <w:lang w:val="en-US"/>
        </w:rPr>
        <w:t xml:space="preserve">Sam should be supported to contact the Police and report the crime. They can also provide advice for how best to secure his home. </w:t>
      </w:r>
    </w:p>
    <w:p w14:paraId="3B8958D9" w14:textId="77777777" w:rsidR="006B164B" w:rsidRPr="00E74553" w:rsidRDefault="006B164B" w:rsidP="006B164B">
      <w:pPr>
        <w:pStyle w:val="ListParagraph"/>
        <w:numPr>
          <w:ilvl w:val="0"/>
          <w:numId w:val="109"/>
        </w:numPr>
        <w:spacing w:before="120" w:after="120"/>
        <w:ind w:left="714" w:hanging="357"/>
        <w:contextualSpacing w:val="0"/>
        <w:rPr>
          <w:szCs w:val="24"/>
          <w:lang w:val="en-US"/>
        </w:rPr>
      </w:pPr>
      <w:r w:rsidRPr="00E74553">
        <w:rPr>
          <w:szCs w:val="24"/>
          <w:lang w:val="en-US"/>
        </w:rPr>
        <w:t>They might also be able to provide information on support for Sam as he has been the victim of a crime.</w:t>
      </w:r>
    </w:p>
    <w:p w14:paraId="4D81BA60" w14:textId="0AC3D855" w:rsidR="003875AD" w:rsidRPr="00E74553" w:rsidRDefault="008A027A" w:rsidP="00775471">
      <w:pPr>
        <w:pStyle w:val="ListParagraph"/>
        <w:numPr>
          <w:ilvl w:val="0"/>
          <w:numId w:val="115"/>
        </w:numPr>
        <w:spacing w:before="120" w:after="120"/>
        <w:contextualSpacing w:val="0"/>
        <w:rPr>
          <w:b/>
          <w:bCs/>
          <w:szCs w:val="24"/>
        </w:rPr>
      </w:pPr>
      <w:r w:rsidRPr="00E74553">
        <w:rPr>
          <w:b/>
          <w:bCs/>
          <w:szCs w:val="24"/>
        </w:rPr>
        <w:t>Do you need to report this, and if so, to whom?</w:t>
      </w:r>
    </w:p>
    <w:p w14:paraId="61D02728" w14:textId="425AF09E" w:rsidR="008A027A" w:rsidRPr="00E74553" w:rsidRDefault="008A027A" w:rsidP="00775471">
      <w:pPr>
        <w:spacing w:before="120" w:after="120"/>
        <w:rPr>
          <w:b/>
          <w:bCs/>
          <w:szCs w:val="24"/>
        </w:rPr>
      </w:pPr>
      <w:r w:rsidRPr="00E74553">
        <w:rPr>
          <w:b/>
          <w:bCs/>
          <w:szCs w:val="24"/>
        </w:rPr>
        <w:t>Some expected responses</w:t>
      </w:r>
      <w:r w:rsidR="0001261D">
        <w:rPr>
          <w:b/>
          <w:bCs/>
          <w:szCs w:val="24"/>
        </w:rPr>
        <w:t>:</w:t>
      </w:r>
    </w:p>
    <w:p w14:paraId="7ADE8106" w14:textId="77777777" w:rsidR="00B868DD" w:rsidRPr="00E74553" w:rsidRDefault="00B868DD" w:rsidP="00B868DD">
      <w:pPr>
        <w:pStyle w:val="ListParagraph"/>
        <w:numPr>
          <w:ilvl w:val="0"/>
          <w:numId w:val="110"/>
        </w:numPr>
        <w:spacing w:before="120" w:after="120"/>
        <w:ind w:left="714" w:hanging="357"/>
        <w:contextualSpacing w:val="0"/>
        <w:rPr>
          <w:szCs w:val="24"/>
          <w:lang w:val="en-US"/>
        </w:rPr>
      </w:pPr>
      <w:r w:rsidRPr="00E74553">
        <w:rPr>
          <w:szCs w:val="24"/>
          <w:lang w:val="en-US"/>
        </w:rPr>
        <w:t xml:space="preserve">Yes – an internal incident report should be completed. </w:t>
      </w:r>
    </w:p>
    <w:p w14:paraId="671534EC" w14:textId="31C698C6" w:rsidR="00262AFB" w:rsidRPr="00E74553" w:rsidRDefault="008B624B" w:rsidP="00262AFB">
      <w:pPr>
        <w:pStyle w:val="ListParagraph"/>
        <w:numPr>
          <w:ilvl w:val="0"/>
          <w:numId w:val="110"/>
        </w:numPr>
        <w:spacing w:before="120" w:after="120"/>
        <w:ind w:left="714" w:hanging="357"/>
        <w:contextualSpacing w:val="0"/>
        <w:rPr>
          <w:szCs w:val="24"/>
          <w:lang w:val="en-US"/>
        </w:rPr>
      </w:pPr>
      <w:r w:rsidRPr="008B624B">
        <w:rPr>
          <w:rFonts w:cs="Arial"/>
          <w:szCs w:val="24"/>
          <w:lang w:val="en-US"/>
        </w:rPr>
        <w:t>Your employer will need to determine if this is a reportable incident</w:t>
      </w:r>
      <w:r w:rsidR="00B868DD" w:rsidRPr="00E74553">
        <w:rPr>
          <w:szCs w:val="24"/>
          <w:lang w:val="en-US"/>
        </w:rPr>
        <w:t>.</w:t>
      </w:r>
    </w:p>
    <w:p w14:paraId="572678C9" w14:textId="5A407901" w:rsidR="00262AFB" w:rsidRPr="00E74553" w:rsidRDefault="00723367" w:rsidP="00775471">
      <w:pPr>
        <w:pStyle w:val="ListParagraph"/>
        <w:numPr>
          <w:ilvl w:val="0"/>
          <w:numId w:val="115"/>
        </w:numPr>
        <w:spacing w:before="120" w:after="120"/>
        <w:contextualSpacing w:val="0"/>
        <w:rPr>
          <w:b/>
          <w:bCs/>
          <w:szCs w:val="24"/>
        </w:rPr>
      </w:pPr>
      <w:r w:rsidRPr="00E74553">
        <w:rPr>
          <w:b/>
          <w:bCs/>
          <w:szCs w:val="24"/>
        </w:rPr>
        <w:lastRenderedPageBreak/>
        <w:t xml:space="preserve">How will you monitor the situation and what will we do if it changes? </w:t>
      </w:r>
    </w:p>
    <w:p w14:paraId="7E74A90A" w14:textId="2D22C195" w:rsidR="00B868DD" w:rsidRPr="00E74553" w:rsidRDefault="00B868DD" w:rsidP="00775471">
      <w:pPr>
        <w:spacing w:before="120" w:after="120"/>
        <w:rPr>
          <w:b/>
          <w:bCs/>
          <w:szCs w:val="24"/>
        </w:rPr>
      </w:pPr>
      <w:r w:rsidRPr="00E74553">
        <w:rPr>
          <w:b/>
          <w:bCs/>
          <w:szCs w:val="24"/>
        </w:rPr>
        <w:t>Some expected responses</w:t>
      </w:r>
      <w:r w:rsidR="0001261D">
        <w:rPr>
          <w:b/>
          <w:bCs/>
          <w:szCs w:val="24"/>
        </w:rPr>
        <w:t>:</w:t>
      </w:r>
    </w:p>
    <w:p w14:paraId="60BC323D" w14:textId="77777777" w:rsidR="00247891" w:rsidRPr="00E74553" w:rsidRDefault="00247891" w:rsidP="00247891">
      <w:pPr>
        <w:pStyle w:val="ListParagraph"/>
        <w:numPr>
          <w:ilvl w:val="0"/>
          <w:numId w:val="111"/>
        </w:numPr>
        <w:spacing w:before="120" w:after="120"/>
        <w:ind w:left="714" w:hanging="357"/>
        <w:contextualSpacing w:val="0"/>
        <w:rPr>
          <w:szCs w:val="24"/>
        </w:rPr>
      </w:pPr>
      <w:r w:rsidRPr="00E74553">
        <w:rPr>
          <w:szCs w:val="24"/>
        </w:rPr>
        <w:t>Keep talking with Sam and supporting him.</w:t>
      </w:r>
    </w:p>
    <w:p w14:paraId="434AA65E" w14:textId="77777777" w:rsidR="00247891" w:rsidRPr="00E74553" w:rsidRDefault="00247891" w:rsidP="00366E96">
      <w:pPr>
        <w:pStyle w:val="ListParagraph"/>
        <w:numPr>
          <w:ilvl w:val="0"/>
          <w:numId w:val="111"/>
        </w:numPr>
        <w:spacing w:before="120" w:after="480"/>
        <w:ind w:left="714" w:hanging="357"/>
        <w:contextualSpacing w:val="0"/>
        <w:rPr>
          <w:szCs w:val="24"/>
        </w:rPr>
      </w:pPr>
      <w:r w:rsidRPr="00E74553">
        <w:rPr>
          <w:szCs w:val="24"/>
        </w:rPr>
        <w:t>A referral to a support service who specialises in supporting people with relationships and safety could be discussed.</w:t>
      </w:r>
    </w:p>
    <w:p w14:paraId="5ECFD32F" w14:textId="2A27C3C8" w:rsidR="004B3329" w:rsidRPr="008E07DA" w:rsidRDefault="004B3329" w:rsidP="004B3329">
      <w:pPr>
        <w:spacing w:before="120" w:after="240"/>
        <w:rPr>
          <w:rFonts w:eastAsiaTheme="majorEastAsia" w:cstheme="majorBidi"/>
          <w:bCs/>
        </w:rPr>
      </w:pPr>
      <w:r w:rsidRPr="008E07DA">
        <w:rPr>
          <w:b/>
          <w:bCs/>
          <w:lang w:val="en-US"/>
        </w:rPr>
        <w:t>Please note:</w:t>
      </w:r>
      <w:r w:rsidRPr="008E07DA">
        <w:rPr>
          <w:lang w:val="en-US"/>
        </w:rPr>
        <w:t xml:space="preserve"> The Safer Services toolkit was funded by </w:t>
      </w:r>
      <w:proofErr w:type="spellStart"/>
      <w:r w:rsidRPr="008E07DA">
        <w:rPr>
          <w:lang w:val="en-US"/>
        </w:rPr>
        <w:t>Lotterywest</w:t>
      </w:r>
      <w:proofErr w:type="spellEnd"/>
      <w:r w:rsidRPr="008E07DA">
        <w:rPr>
          <w:lang w:val="en-US"/>
        </w:rPr>
        <w:t xml:space="preserve"> in 2018 and reviewed by the NDS Quality and Safeguards Sector Readiness Project in January 2024. This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w:t>
      </w:r>
    </w:p>
    <w:p w14:paraId="4C328AC9" w14:textId="77777777" w:rsidR="004B3329" w:rsidRPr="008E07DA" w:rsidRDefault="004B3329" w:rsidP="004B3329">
      <w:pPr>
        <w:rPr>
          <w:lang w:val="en-US"/>
        </w:rPr>
      </w:pPr>
      <w:r w:rsidRPr="008E07DA">
        <w:rPr>
          <w:lang w:val="en-US"/>
        </w:rPr>
        <w:t>End of document.</w:t>
      </w:r>
    </w:p>
    <w:sectPr w:rsidR="004B3329" w:rsidRPr="008E07DA" w:rsidSect="008A13FB">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440" w:right="1080" w:bottom="1440" w:left="1080" w:header="227" w:footer="17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0" w:author="Livinia McGee" w:date="2024-05-27T12:50:00Z" w:initials="LM">
    <w:p w14:paraId="797C6CD6" w14:textId="77777777" w:rsidR="00024781" w:rsidRDefault="00024781" w:rsidP="00024781">
      <w:pPr>
        <w:pStyle w:val="CommentText"/>
      </w:pPr>
      <w:r>
        <w:rPr>
          <w:rStyle w:val="CommentReference"/>
        </w:rPr>
        <w:annotationRef/>
      </w:r>
      <w:r>
        <w:t>Sarah suggests saying how she does communicate… Ask Eddie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97C6CD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ED23F9" w16cex:dateUtc="2024-05-27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7C6CD6" w16cid:durableId="06ED23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2AACA" w14:textId="77777777" w:rsidR="00E40747" w:rsidRDefault="00E40747" w:rsidP="00CA5DE7">
      <w:pPr>
        <w:spacing w:line="240" w:lineRule="auto"/>
      </w:pPr>
      <w:r>
        <w:separator/>
      </w:r>
    </w:p>
  </w:endnote>
  <w:endnote w:type="continuationSeparator" w:id="0">
    <w:p w14:paraId="62F97ADB" w14:textId="77777777" w:rsidR="00E40747" w:rsidRDefault="00E40747" w:rsidP="00CA5DE7">
      <w:pPr>
        <w:spacing w:line="240" w:lineRule="auto"/>
      </w:pPr>
      <w:r>
        <w:continuationSeparator/>
      </w:r>
    </w:p>
  </w:endnote>
  <w:endnote w:type="continuationNotice" w:id="1">
    <w:p w14:paraId="30B11991" w14:textId="77777777" w:rsidR="00E40747" w:rsidRDefault="00E407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34D76" w14:textId="77777777" w:rsidR="00CC14B5" w:rsidRDefault="00CC1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0422125"/>
      <w:docPartObj>
        <w:docPartGallery w:val="Page Numbers (Bottom of Page)"/>
        <w:docPartUnique/>
      </w:docPartObj>
    </w:sdtPr>
    <w:sdtEndPr>
      <w:rPr>
        <w:noProof/>
      </w:rPr>
    </w:sdtEndPr>
    <w:sdtContent>
      <w:p w14:paraId="1DADE45F" w14:textId="0291C56E" w:rsidR="00CC14B5" w:rsidRDefault="00CC1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F4BAC5" w14:textId="77777777" w:rsidR="00CC14B5" w:rsidRDefault="00CC1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1559403"/>
      <w:docPartObj>
        <w:docPartGallery w:val="Page Numbers (Bottom of Page)"/>
        <w:docPartUnique/>
      </w:docPartObj>
    </w:sdtPr>
    <w:sdtEndPr>
      <w:rPr>
        <w:noProof/>
      </w:rPr>
    </w:sdtEndPr>
    <w:sdtContent>
      <w:p w14:paraId="70FE02F7" w14:textId="33AE00E5" w:rsidR="0056687A" w:rsidRDefault="005668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E24139" w14:textId="77777777" w:rsidR="0056687A" w:rsidRDefault="0056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CBB60" w14:textId="77777777" w:rsidR="00E40747" w:rsidRDefault="00E40747" w:rsidP="00CA5DE7">
      <w:pPr>
        <w:spacing w:line="240" w:lineRule="auto"/>
      </w:pPr>
      <w:r>
        <w:separator/>
      </w:r>
    </w:p>
  </w:footnote>
  <w:footnote w:type="continuationSeparator" w:id="0">
    <w:p w14:paraId="557D21A9" w14:textId="77777777" w:rsidR="00E40747" w:rsidRDefault="00E40747" w:rsidP="00CA5DE7">
      <w:pPr>
        <w:spacing w:line="240" w:lineRule="auto"/>
      </w:pPr>
      <w:r>
        <w:continuationSeparator/>
      </w:r>
    </w:p>
  </w:footnote>
  <w:footnote w:type="continuationNotice" w:id="1">
    <w:p w14:paraId="4590EB30" w14:textId="77777777" w:rsidR="00E40747" w:rsidRDefault="00E407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1F3B1" w14:textId="77777777" w:rsidR="00CC14B5" w:rsidRDefault="00CC1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1248"/>
    <w:multiLevelType w:val="hybridMultilevel"/>
    <w:tmpl w:val="8522E1F0"/>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00694E"/>
    <w:multiLevelType w:val="hybridMultilevel"/>
    <w:tmpl w:val="5CE678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2A5249A"/>
    <w:multiLevelType w:val="hybridMultilevel"/>
    <w:tmpl w:val="E5A447C8"/>
    <w:lvl w:ilvl="0" w:tplc="AC803A9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2CA314A"/>
    <w:multiLevelType w:val="hybridMultilevel"/>
    <w:tmpl w:val="64DE3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2DA1071"/>
    <w:multiLevelType w:val="hybridMultilevel"/>
    <w:tmpl w:val="EECC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43A43FD"/>
    <w:multiLevelType w:val="hybridMultilevel"/>
    <w:tmpl w:val="43E06682"/>
    <w:lvl w:ilvl="0" w:tplc="19068150">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4AB4CDE"/>
    <w:multiLevelType w:val="hybridMultilevel"/>
    <w:tmpl w:val="AECE93D0"/>
    <w:lvl w:ilvl="0" w:tplc="35EC30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4D03FD6"/>
    <w:multiLevelType w:val="hybridMultilevel"/>
    <w:tmpl w:val="F2403E60"/>
    <w:lvl w:ilvl="0" w:tplc="0C090001">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54A1D51"/>
    <w:multiLevelType w:val="hybridMultilevel"/>
    <w:tmpl w:val="C6728A08"/>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78F19BC"/>
    <w:multiLevelType w:val="hybridMultilevel"/>
    <w:tmpl w:val="C6D454CA"/>
    <w:lvl w:ilvl="0" w:tplc="4D0ADAE6">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A824DEB"/>
    <w:multiLevelType w:val="hybridMultilevel"/>
    <w:tmpl w:val="FFDC2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0AD120E6"/>
    <w:multiLevelType w:val="hybridMultilevel"/>
    <w:tmpl w:val="4B10FA56"/>
    <w:lvl w:ilvl="0" w:tplc="698C94E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1035FC8"/>
    <w:multiLevelType w:val="hybridMultilevel"/>
    <w:tmpl w:val="79309206"/>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2130AC8"/>
    <w:multiLevelType w:val="hybridMultilevel"/>
    <w:tmpl w:val="81C6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7153782"/>
    <w:multiLevelType w:val="hybridMultilevel"/>
    <w:tmpl w:val="8B027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AAB36CF"/>
    <w:multiLevelType w:val="hybridMultilevel"/>
    <w:tmpl w:val="B6D45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094CEE"/>
    <w:multiLevelType w:val="hybridMultilevel"/>
    <w:tmpl w:val="166A6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C7737A0"/>
    <w:multiLevelType w:val="hybridMultilevel"/>
    <w:tmpl w:val="58C4A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1F7C0215"/>
    <w:multiLevelType w:val="hybridMultilevel"/>
    <w:tmpl w:val="4016E980"/>
    <w:lvl w:ilvl="0" w:tplc="0C09000F">
      <w:start w:val="1"/>
      <w:numFmt w:val="decimal"/>
      <w:lvlText w:val="%1."/>
      <w:lvlJc w:val="left"/>
      <w:pPr>
        <w:ind w:left="-6777" w:hanging="360"/>
      </w:pPr>
    </w:lvl>
    <w:lvl w:ilvl="1" w:tplc="0C090019" w:tentative="1">
      <w:start w:val="1"/>
      <w:numFmt w:val="lowerLetter"/>
      <w:lvlText w:val="%2."/>
      <w:lvlJc w:val="left"/>
      <w:pPr>
        <w:ind w:left="-6057" w:hanging="360"/>
      </w:pPr>
    </w:lvl>
    <w:lvl w:ilvl="2" w:tplc="0C09001B" w:tentative="1">
      <w:start w:val="1"/>
      <w:numFmt w:val="lowerRoman"/>
      <w:lvlText w:val="%3."/>
      <w:lvlJc w:val="right"/>
      <w:pPr>
        <w:ind w:left="-5337" w:hanging="180"/>
      </w:pPr>
    </w:lvl>
    <w:lvl w:ilvl="3" w:tplc="0C09000F" w:tentative="1">
      <w:start w:val="1"/>
      <w:numFmt w:val="decimal"/>
      <w:lvlText w:val="%4."/>
      <w:lvlJc w:val="left"/>
      <w:pPr>
        <w:ind w:left="-4617" w:hanging="360"/>
      </w:pPr>
    </w:lvl>
    <w:lvl w:ilvl="4" w:tplc="0C090019" w:tentative="1">
      <w:start w:val="1"/>
      <w:numFmt w:val="lowerLetter"/>
      <w:lvlText w:val="%5."/>
      <w:lvlJc w:val="left"/>
      <w:pPr>
        <w:ind w:left="-3897" w:hanging="360"/>
      </w:pPr>
    </w:lvl>
    <w:lvl w:ilvl="5" w:tplc="0C09001B" w:tentative="1">
      <w:start w:val="1"/>
      <w:numFmt w:val="lowerRoman"/>
      <w:lvlText w:val="%6."/>
      <w:lvlJc w:val="right"/>
      <w:pPr>
        <w:ind w:left="-3177" w:hanging="180"/>
      </w:pPr>
    </w:lvl>
    <w:lvl w:ilvl="6" w:tplc="0C09000F" w:tentative="1">
      <w:start w:val="1"/>
      <w:numFmt w:val="decimal"/>
      <w:lvlText w:val="%7."/>
      <w:lvlJc w:val="left"/>
      <w:pPr>
        <w:ind w:left="-2457" w:hanging="360"/>
      </w:pPr>
    </w:lvl>
    <w:lvl w:ilvl="7" w:tplc="0C090019" w:tentative="1">
      <w:start w:val="1"/>
      <w:numFmt w:val="lowerLetter"/>
      <w:lvlText w:val="%8."/>
      <w:lvlJc w:val="left"/>
      <w:pPr>
        <w:ind w:left="-1737" w:hanging="360"/>
      </w:pPr>
    </w:lvl>
    <w:lvl w:ilvl="8" w:tplc="0C09001B" w:tentative="1">
      <w:start w:val="1"/>
      <w:numFmt w:val="lowerRoman"/>
      <w:lvlText w:val="%9."/>
      <w:lvlJc w:val="right"/>
      <w:pPr>
        <w:ind w:left="-1017" w:hanging="180"/>
      </w:pPr>
    </w:lvl>
  </w:abstractNum>
  <w:abstractNum w:abstractNumId="34" w15:restartNumberingAfterBreak="0">
    <w:nsid w:val="21916AD0"/>
    <w:multiLevelType w:val="hybridMultilevel"/>
    <w:tmpl w:val="F52ACB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2597B7E"/>
    <w:multiLevelType w:val="hybridMultilevel"/>
    <w:tmpl w:val="D8C821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24DC4BB3"/>
    <w:multiLevelType w:val="hybridMultilevel"/>
    <w:tmpl w:val="E8861E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29573C01"/>
    <w:multiLevelType w:val="hybridMultilevel"/>
    <w:tmpl w:val="49D84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DF96174"/>
    <w:multiLevelType w:val="hybridMultilevel"/>
    <w:tmpl w:val="E4C02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08C1A2A"/>
    <w:multiLevelType w:val="hybridMultilevel"/>
    <w:tmpl w:val="F03E4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08F23F9"/>
    <w:multiLevelType w:val="hybridMultilevel"/>
    <w:tmpl w:val="A4361544"/>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0904FAB"/>
    <w:multiLevelType w:val="hybridMultilevel"/>
    <w:tmpl w:val="27EC0250"/>
    <w:lvl w:ilvl="0" w:tplc="AC803A9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0A9717F"/>
    <w:multiLevelType w:val="hybridMultilevel"/>
    <w:tmpl w:val="C3B0C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3E7520C"/>
    <w:multiLevelType w:val="hybridMultilevel"/>
    <w:tmpl w:val="C190437C"/>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42779DE"/>
    <w:multiLevelType w:val="hybridMultilevel"/>
    <w:tmpl w:val="EE92E9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67E2B53"/>
    <w:multiLevelType w:val="hybridMultilevel"/>
    <w:tmpl w:val="F6060EF2"/>
    <w:lvl w:ilvl="0" w:tplc="0C090001">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6DD7F26"/>
    <w:multiLevelType w:val="hybridMultilevel"/>
    <w:tmpl w:val="9BDE26C6"/>
    <w:lvl w:ilvl="0" w:tplc="AC803A90">
      <w:start w:val="1"/>
      <w:numFmt w:val="bullet"/>
      <w:lvlText w:val="•"/>
      <w:lvlJc w:val="left"/>
      <w:pPr>
        <w:ind w:left="360" w:hanging="360"/>
      </w:pPr>
      <w:rPr>
        <w:rFonts w:ascii="Arial" w:hAnsi="Arial" w:hint="default"/>
        <w:b/>
        <w:color w:val="auto"/>
        <w:sz w:val="26"/>
        <w:szCs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81831A8"/>
    <w:multiLevelType w:val="hybridMultilevel"/>
    <w:tmpl w:val="4D481782"/>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92E475C"/>
    <w:multiLevelType w:val="hybridMultilevel"/>
    <w:tmpl w:val="A4F25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98976AD"/>
    <w:multiLevelType w:val="hybridMultilevel"/>
    <w:tmpl w:val="1EC84D12"/>
    <w:lvl w:ilvl="0" w:tplc="AC803A9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D0B134F"/>
    <w:multiLevelType w:val="hybridMultilevel"/>
    <w:tmpl w:val="F7785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EEC1D4A"/>
    <w:multiLevelType w:val="hybridMultilevel"/>
    <w:tmpl w:val="A660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FB425D4"/>
    <w:multiLevelType w:val="hybridMultilevel"/>
    <w:tmpl w:val="40D49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2591808"/>
    <w:multiLevelType w:val="hybridMultilevel"/>
    <w:tmpl w:val="392E28D6"/>
    <w:lvl w:ilvl="0" w:tplc="AC803A90">
      <w:start w:val="1"/>
      <w:numFmt w:val="bullet"/>
      <w:lvlText w:val="•"/>
      <w:lvlJc w:val="left"/>
      <w:pPr>
        <w:ind w:left="873" w:hanging="360"/>
      </w:pPr>
      <w:rPr>
        <w:rFonts w:ascii="Arial" w:hAnsi="Arial" w:hint="default"/>
        <w:b/>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56" w15:restartNumberingAfterBreak="0">
    <w:nsid w:val="42A97F33"/>
    <w:multiLevelType w:val="hybridMultilevel"/>
    <w:tmpl w:val="2670FEC4"/>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5006574"/>
    <w:multiLevelType w:val="hybridMultilevel"/>
    <w:tmpl w:val="E7C06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45574AB6"/>
    <w:multiLevelType w:val="hybridMultilevel"/>
    <w:tmpl w:val="FEC2F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5C607F4"/>
    <w:multiLevelType w:val="hybridMultilevel"/>
    <w:tmpl w:val="914EC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75F391B"/>
    <w:multiLevelType w:val="hybridMultilevel"/>
    <w:tmpl w:val="6582CC74"/>
    <w:lvl w:ilvl="0" w:tplc="77846F78">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47AC5146"/>
    <w:multiLevelType w:val="hybridMultilevel"/>
    <w:tmpl w:val="FF6C6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7D753AC"/>
    <w:multiLevelType w:val="hybridMultilevel"/>
    <w:tmpl w:val="50703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A031165"/>
    <w:multiLevelType w:val="hybridMultilevel"/>
    <w:tmpl w:val="EBD27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B2D4BB3"/>
    <w:multiLevelType w:val="hybridMultilevel"/>
    <w:tmpl w:val="BF4C7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B3A29CE"/>
    <w:multiLevelType w:val="hybridMultilevel"/>
    <w:tmpl w:val="1032CB94"/>
    <w:lvl w:ilvl="0" w:tplc="B4383F66">
      <w:start w:val="5"/>
      <w:numFmt w:val="bullet"/>
      <w:lvlText w:val="-"/>
      <w:lvlJc w:val="left"/>
      <w:pPr>
        <w:ind w:left="1074" w:hanging="360"/>
      </w:pPr>
      <w:rPr>
        <w:rFonts w:ascii="Arial" w:eastAsia="Calibri" w:hAnsi="Arial" w:cs="Arial" w:hint="default"/>
        <w:b/>
        <w:color w:val="auto"/>
      </w:rPr>
    </w:lvl>
    <w:lvl w:ilvl="1" w:tplc="FFFFFFFF" w:tentative="1">
      <w:start w:val="1"/>
      <w:numFmt w:val="bullet"/>
      <w:lvlText w:val="o"/>
      <w:lvlJc w:val="left"/>
      <w:pPr>
        <w:ind w:left="1794" w:hanging="360"/>
      </w:pPr>
      <w:rPr>
        <w:rFonts w:ascii="Courier New" w:hAnsi="Courier New" w:cs="Courier New" w:hint="default"/>
      </w:rPr>
    </w:lvl>
    <w:lvl w:ilvl="2" w:tplc="FFFFFFFF" w:tentative="1">
      <w:start w:val="1"/>
      <w:numFmt w:val="bullet"/>
      <w:lvlText w:val=""/>
      <w:lvlJc w:val="left"/>
      <w:pPr>
        <w:ind w:left="2514" w:hanging="360"/>
      </w:pPr>
      <w:rPr>
        <w:rFonts w:ascii="Wingdings" w:hAnsi="Wingdings" w:hint="default"/>
      </w:rPr>
    </w:lvl>
    <w:lvl w:ilvl="3" w:tplc="FFFFFFFF" w:tentative="1">
      <w:start w:val="1"/>
      <w:numFmt w:val="bullet"/>
      <w:lvlText w:val=""/>
      <w:lvlJc w:val="left"/>
      <w:pPr>
        <w:ind w:left="3234" w:hanging="360"/>
      </w:pPr>
      <w:rPr>
        <w:rFonts w:ascii="Symbol" w:hAnsi="Symbol" w:hint="default"/>
      </w:rPr>
    </w:lvl>
    <w:lvl w:ilvl="4" w:tplc="FFFFFFFF" w:tentative="1">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68" w15:restartNumberingAfterBreak="0">
    <w:nsid w:val="4B682002"/>
    <w:multiLevelType w:val="hybridMultilevel"/>
    <w:tmpl w:val="0DC0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C1F01DE"/>
    <w:multiLevelType w:val="hybridMultilevel"/>
    <w:tmpl w:val="AD784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4B0C3D"/>
    <w:multiLevelType w:val="hybridMultilevel"/>
    <w:tmpl w:val="6064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C8E182B"/>
    <w:multiLevelType w:val="hybridMultilevel"/>
    <w:tmpl w:val="B0D46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E014DFB"/>
    <w:multiLevelType w:val="hybridMultilevel"/>
    <w:tmpl w:val="A3187296"/>
    <w:lvl w:ilvl="0" w:tplc="0C090001">
      <w:start w:val="1"/>
      <w:numFmt w:val="bullet"/>
      <w:lvlText w:val=""/>
      <w:lvlJc w:val="left"/>
      <w:pPr>
        <w:ind w:left="-1422" w:hanging="360"/>
      </w:pPr>
      <w:rPr>
        <w:rFonts w:ascii="Symbol" w:hAnsi="Symbol" w:hint="default"/>
        <w:b/>
        <w:color w:val="auto"/>
      </w:rPr>
    </w:lvl>
    <w:lvl w:ilvl="1" w:tplc="FFFFFFFF" w:tentative="1">
      <w:start w:val="1"/>
      <w:numFmt w:val="bullet"/>
      <w:lvlText w:val="o"/>
      <w:lvlJc w:val="left"/>
      <w:pPr>
        <w:ind w:left="-702" w:hanging="360"/>
      </w:pPr>
      <w:rPr>
        <w:rFonts w:ascii="Courier New" w:hAnsi="Courier New" w:cs="Courier New" w:hint="default"/>
      </w:rPr>
    </w:lvl>
    <w:lvl w:ilvl="2" w:tplc="FFFFFFFF" w:tentative="1">
      <w:start w:val="1"/>
      <w:numFmt w:val="bullet"/>
      <w:lvlText w:val=""/>
      <w:lvlJc w:val="left"/>
      <w:pPr>
        <w:ind w:left="18" w:hanging="360"/>
      </w:pPr>
      <w:rPr>
        <w:rFonts w:ascii="Wingdings" w:hAnsi="Wingdings" w:hint="default"/>
      </w:rPr>
    </w:lvl>
    <w:lvl w:ilvl="3" w:tplc="FFFFFFFF" w:tentative="1">
      <w:start w:val="1"/>
      <w:numFmt w:val="bullet"/>
      <w:lvlText w:val=""/>
      <w:lvlJc w:val="left"/>
      <w:pPr>
        <w:ind w:left="738" w:hanging="360"/>
      </w:pPr>
      <w:rPr>
        <w:rFonts w:ascii="Symbol" w:hAnsi="Symbol" w:hint="default"/>
      </w:rPr>
    </w:lvl>
    <w:lvl w:ilvl="4" w:tplc="FFFFFFFF" w:tentative="1">
      <w:start w:val="1"/>
      <w:numFmt w:val="bullet"/>
      <w:lvlText w:val="o"/>
      <w:lvlJc w:val="left"/>
      <w:pPr>
        <w:ind w:left="1458" w:hanging="360"/>
      </w:pPr>
      <w:rPr>
        <w:rFonts w:ascii="Courier New" w:hAnsi="Courier New" w:cs="Courier New" w:hint="default"/>
      </w:rPr>
    </w:lvl>
    <w:lvl w:ilvl="5" w:tplc="FFFFFFFF" w:tentative="1">
      <w:start w:val="1"/>
      <w:numFmt w:val="bullet"/>
      <w:lvlText w:val=""/>
      <w:lvlJc w:val="left"/>
      <w:pPr>
        <w:ind w:left="2178" w:hanging="360"/>
      </w:pPr>
      <w:rPr>
        <w:rFonts w:ascii="Wingdings" w:hAnsi="Wingdings" w:hint="default"/>
      </w:rPr>
    </w:lvl>
    <w:lvl w:ilvl="6" w:tplc="FFFFFFFF" w:tentative="1">
      <w:start w:val="1"/>
      <w:numFmt w:val="bullet"/>
      <w:lvlText w:val=""/>
      <w:lvlJc w:val="left"/>
      <w:pPr>
        <w:ind w:left="2898" w:hanging="360"/>
      </w:pPr>
      <w:rPr>
        <w:rFonts w:ascii="Symbol" w:hAnsi="Symbol" w:hint="default"/>
      </w:rPr>
    </w:lvl>
    <w:lvl w:ilvl="7" w:tplc="FFFFFFFF" w:tentative="1">
      <w:start w:val="1"/>
      <w:numFmt w:val="bullet"/>
      <w:lvlText w:val="o"/>
      <w:lvlJc w:val="left"/>
      <w:pPr>
        <w:ind w:left="3618" w:hanging="360"/>
      </w:pPr>
      <w:rPr>
        <w:rFonts w:ascii="Courier New" w:hAnsi="Courier New" w:cs="Courier New" w:hint="default"/>
      </w:rPr>
    </w:lvl>
    <w:lvl w:ilvl="8" w:tplc="FFFFFFFF" w:tentative="1">
      <w:start w:val="1"/>
      <w:numFmt w:val="bullet"/>
      <w:lvlText w:val=""/>
      <w:lvlJc w:val="left"/>
      <w:pPr>
        <w:ind w:left="4338" w:hanging="360"/>
      </w:pPr>
      <w:rPr>
        <w:rFonts w:ascii="Wingdings" w:hAnsi="Wingdings" w:hint="default"/>
      </w:rPr>
    </w:lvl>
  </w:abstractNum>
  <w:abstractNum w:abstractNumId="73" w15:restartNumberingAfterBreak="0">
    <w:nsid w:val="515A3CEB"/>
    <w:multiLevelType w:val="hybridMultilevel"/>
    <w:tmpl w:val="DC6C9F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1824116"/>
    <w:multiLevelType w:val="hybridMultilevel"/>
    <w:tmpl w:val="A790C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31A4349"/>
    <w:multiLevelType w:val="hybridMultilevel"/>
    <w:tmpl w:val="0DAAB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3DD0F99"/>
    <w:multiLevelType w:val="hybridMultilevel"/>
    <w:tmpl w:val="1F3CB212"/>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46B64F9"/>
    <w:multiLevelType w:val="hybridMultilevel"/>
    <w:tmpl w:val="E2CC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503197F"/>
    <w:multiLevelType w:val="hybridMultilevel"/>
    <w:tmpl w:val="D0FC141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9" w15:restartNumberingAfterBreak="0">
    <w:nsid w:val="55B719B9"/>
    <w:multiLevelType w:val="hybridMultilevel"/>
    <w:tmpl w:val="E73806F2"/>
    <w:lvl w:ilvl="0" w:tplc="AC803A9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6A304C4"/>
    <w:multiLevelType w:val="hybridMultilevel"/>
    <w:tmpl w:val="0C86E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56C804A1"/>
    <w:multiLevelType w:val="hybridMultilevel"/>
    <w:tmpl w:val="87DEB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70F1C80"/>
    <w:multiLevelType w:val="hybridMultilevel"/>
    <w:tmpl w:val="7B6C7962"/>
    <w:lvl w:ilvl="0" w:tplc="0C090001">
      <w:start w:val="1"/>
      <w:numFmt w:val="bullet"/>
      <w:lvlText w:val=""/>
      <w:lvlJc w:val="left"/>
      <w:pPr>
        <w:ind w:left="360" w:hanging="360"/>
      </w:pPr>
      <w:rPr>
        <w:rFonts w:ascii="Symbol" w:hAnsi="Symbo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58BD2372"/>
    <w:multiLevelType w:val="hybridMultilevel"/>
    <w:tmpl w:val="22DEE598"/>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59E03FB0"/>
    <w:multiLevelType w:val="hybridMultilevel"/>
    <w:tmpl w:val="802A6D92"/>
    <w:lvl w:ilvl="0" w:tplc="2646B136">
      <w:start w:val="1"/>
      <w:numFmt w:val="bullet"/>
      <w:lvlText w:val=""/>
      <w:lvlJc w:val="left"/>
      <w:pPr>
        <w:ind w:left="360" w:hanging="360"/>
      </w:pPr>
      <w:rPr>
        <w:rFonts w:ascii="Symbol" w:hAnsi="Symbol" w:hint="default"/>
        <w:b/>
        <w:color w:val="auto"/>
        <w:sz w:val="26"/>
        <w:szCs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A2F78F8"/>
    <w:multiLevelType w:val="hybridMultilevel"/>
    <w:tmpl w:val="61AA0A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5D1A0A96"/>
    <w:multiLevelType w:val="hybridMultilevel"/>
    <w:tmpl w:val="9CD2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DF95EF4"/>
    <w:multiLevelType w:val="hybridMultilevel"/>
    <w:tmpl w:val="7C542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EAC3D7D"/>
    <w:multiLevelType w:val="hybridMultilevel"/>
    <w:tmpl w:val="B6568D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5FB27BA7"/>
    <w:multiLevelType w:val="hybridMultilevel"/>
    <w:tmpl w:val="F74CB5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5FBD2026"/>
    <w:multiLevelType w:val="hybridMultilevel"/>
    <w:tmpl w:val="3CE0D628"/>
    <w:lvl w:ilvl="0" w:tplc="733A15BC">
      <w:start w:val="1"/>
      <w:numFmt w:val="bullet"/>
      <w:lvlText w:val=""/>
      <w:lvlJc w:val="left"/>
      <w:pPr>
        <w:ind w:left="360" w:hanging="360"/>
      </w:pPr>
      <w:rPr>
        <w:rFonts w:ascii="Symbol" w:hAnsi="Symbol" w:hint="default"/>
        <w:b/>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2397CA3"/>
    <w:multiLevelType w:val="hybridMultilevel"/>
    <w:tmpl w:val="B86A6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4DA5C9A"/>
    <w:multiLevelType w:val="hybridMultilevel"/>
    <w:tmpl w:val="711CC2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5176658"/>
    <w:multiLevelType w:val="hybridMultilevel"/>
    <w:tmpl w:val="F4449E3C"/>
    <w:lvl w:ilvl="0" w:tplc="B4383F66">
      <w:start w:val="5"/>
      <w:numFmt w:val="bullet"/>
      <w:lvlText w:val="-"/>
      <w:lvlJc w:val="left"/>
      <w:pPr>
        <w:ind w:left="1080" w:hanging="360"/>
      </w:pPr>
      <w:rPr>
        <w:rFonts w:ascii="Arial" w:eastAsia="Calibri" w:hAnsi="Arial" w:cs="Arial" w:hint="default"/>
        <w:b/>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6"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60B6E77"/>
    <w:multiLevelType w:val="hybridMultilevel"/>
    <w:tmpl w:val="57F26EEC"/>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98" w15:restartNumberingAfterBreak="0">
    <w:nsid w:val="66BD2C59"/>
    <w:multiLevelType w:val="hybridMultilevel"/>
    <w:tmpl w:val="37AE8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73811F4"/>
    <w:multiLevelType w:val="hybridMultilevel"/>
    <w:tmpl w:val="BF522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8572179"/>
    <w:multiLevelType w:val="hybridMultilevel"/>
    <w:tmpl w:val="5E1608E0"/>
    <w:lvl w:ilvl="0" w:tplc="0C090001">
      <w:start w:val="1"/>
      <w:numFmt w:val="bullet"/>
      <w:lvlText w:val=""/>
      <w:lvlJc w:val="left"/>
      <w:pPr>
        <w:ind w:left="360" w:hanging="360"/>
      </w:pPr>
      <w:rPr>
        <w:rFonts w:ascii="Symbol" w:hAnsi="Symbol" w:hint="default"/>
        <w:b/>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1" w15:restartNumberingAfterBreak="0">
    <w:nsid w:val="68F01F25"/>
    <w:multiLevelType w:val="hybridMultilevel"/>
    <w:tmpl w:val="7F042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AFA46A7"/>
    <w:multiLevelType w:val="hybridMultilevel"/>
    <w:tmpl w:val="506A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B834C1C"/>
    <w:multiLevelType w:val="hybridMultilevel"/>
    <w:tmpl w:val="334AF36E"/>
    <w:lvl w:ilvl="0" w:tplc="AC803A9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6E4E78B9"/>
    <w:multiLevelType w:val="hybridMultilevel"/>
    <w:tmpl w:val="9A7ADD06"/>
    <w:lvl w:ilvl="0" w:tplc="CA6079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E7A1FBF"/>
    <w:multiLevelType w:val="hybridMultilevel"/>
    <w:tmpl w:val="56660200"/>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EDF3D69"/>
    <w:multiLevelType w:val="hybridMultilevel"/>
    <w:tmpl w:val="2910CF5A"/>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EE355A4"/>
    <w:multiLevelType w:val="hybridMultilevel"/>
    <w:tmpl w:val="57B2B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710763F4"/>
    <w:multiLevelType w:val="hybridMultilevel"/>
    <w:tmpl w:val="88189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3223775"/>
    <w:multiLevelType w:val="hybridMultilevel"/>
    <w:tmpl w:val="9FB6B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3BA6B05"/>
    <w:multiLevelType w:val="hybridMultilevel"/>
    <w:tmpl w:val="CC0EB06E"/>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74E717CD"/>
    <w:multiLevelType w:val="hybridMultilevel"/>
    <w:tmpl w:val="B67060D0"/>
    <w:lvl w:ilvl="0" w:tplc="B4383F66">
      <w:start w:val="5"/>
      <w:numFmt w:val="bullet"/>
      <w:lvlText w:val="-"/>
      <w:lvlJc w:val="left"/>
      <w:pPr>
        <w:ind w:left="720" w:hanging="360"/>
      </w:pPr>
      <w:rPr>
        <w:rFonts w:ascii="Arial" w:eastAsia="Calibri" w:hAnsi="Arial" w:cs="Aria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773455D"/>
    <w:multiLevelType w:val="hybridMultilevel"/>
    <w:tmpl w:val="C91A7A38"/>
    <w:lvl w:ilvl="0" w:tplc="4E081A8E">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77EF6F50"/>
    <w:multiLevelType w:val="hybridMultilevel"/>
    <w:tmpl w:val="50400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947598B"/>
    <w:multiLevelType w:val="hybridMultilevel"/>
    <w:tmpl w:val="B03EC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7B471327"/>
    <w:multiLevelType w:val="hybridMultilevel"/>
    <w:tmpl w:val="CFA45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DF02B25"/>
    <w:multiLevelType w:val="hybridMultilevel"/>
    <w:tmpl w:val="834682EA"/>
    <w:lvl w:ilvl="0" w:tplc="0C090001">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1445374">
    <w:abstractNumId w:val="26"/>
  </w:num>
  <w:num w:numId="2" w16cid:durableId="24865250">
    <w:abstractNumId w:val="85"/>
  </w:num>
  <w:num w:numId="3" w16cid:durableId="1658147415">
    <w:abstractNumId w:val="96"/>
  </w:num>
  <w:num w:numId="4" w16cid:durableId="1324040647">
    <w:abstractNumId w:val="57"/>
  </w:num>
  <w:num w:numId="5" w16cid:durableId="1146044762">
    <w:abstractNumId w:val="117"/>
  </w:num>
  <w:num w:numId="6" w16cid:durableId="1251039544">
    <w:abstractNumId w:val="39"/>
  </w:num>
  <w:num w:numId="7" w16cid:durableId="2024741261">
    <w:abstractNumId w:val="114"/>
  </w:num>
  <w:num w:numId="8" w16cid:durableId="2068187083">
    <w:abstractNumId w:val="31"/>
  </w:num>
  <w:num w:numId="9" w16cid:durableId="503084815">
    <w:abstractNumId w:val="25"/>
  </w:num>
  <w:num w:numId="10" w16cid:durableId="1526602632">
    <w:abstractNumId w:val="44"/>
  </w:num>
  <w:num w:numId="11" w16cid:durableId="1978757687">
    <w:abstractNumId w:val="108"/>
  </w:num>
  <w:num w:numId="12" w16cid:durableId="1778208950">
    <w:abstractNumId w:val="32"/>
  </w:num>
  <w:num w:numId="13" w16cid:durableId="406540324">
    <w:abstractNumId w:val="112"/>
  </w:num>
  <w:num w:numId="14" w16cid:durableId="1294095271">
    <w:abstractNumId w:val="65"/>
  </w:num>
  <w:num w:numId="15" w16cid:durableId="2090760683">
    <w:abstractNumId w:val="21"/>
  </w:num>
  <w:num w:numId="16" w16cid:durableId="2128983">
    <w:abstractNumId w:val="119"/>
  </w:num>
  <w:num w:numId="17" w16cid:durableId="2000648562">
    <w:abstractNumId w:val="81"/>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11752645">
    <w:abstractNumId w:val="78"/>
  </w:num>
  <w:num w:numId="29" w16cid:durableId="1718162855">
    <w:abstractNumId w:val="101"/>
  </w:num>
  <w:num w:numId="30" w16cid:durableId="1116144524">
    <w:abstractNumId w:val="38"/>
  </w:num>
  <w:num w:numId="31" w16cid:durableId="841512145">
    <w:abstractNumId w:val="70"/>
  </w:num>
  <w:num w:numId="32" w16cid:durableId="21981769">
    <w:abstractNumId w:val="62"/>
  </w:num>
  <w:num w:numId="33" w16cid:durableId="585067656">
    <w:abstractNumId w:val="18"/>
  </w:num>
  <w:num w:numId="34" w16cid:durableId="1882089668">
    <w:abstractNumId w:val="120"/>
  </w:num>
  <w:num w:numId="35" w16cid:durableId="1156072364">
    <w:abstractNumId w:val="95"/>
  </w:num>
  <w:num w:numId="36" w16cid:durableId="1278677064">
    <w:abstractNumId w:val="75"/>
  </w:num>
  <w:num w:numId="37" w16cid:durableId="1373848472">
    <w:abstractNumId w:val="104"/>
  </w:num>
  <w:num w:numId="38" w16cid:durableId="1516194191">
    <w:abstractNumId w:val="49"/>
  </w:num>
  <w:num w:numId="39" w16cid:durableId="254092995">
    <w:abstractNumId w:val="45"/>
  </w:num>
  <w:num w:numId="40" w16cid:durableId="432241611">
    <w:abstractNumId w:val="106"/>
  </w:num>
  <w:num w:numId="41" w16cid:durableId="452133353">
    <w:abstractNumId w:val="46"/>
  </w:num>
  <w:num w:numId="42" w16cid:durableId="1214073824">
    <w:abstractNumId w:val="33"/>
  </w:num>
  <w:num w:numId="43" w16cid:durableId="286275028">
    <w:abstractNumId w:val="15"/>
  </w:num>
  <w:num w:numId="44" w16cid:durableId="1784228921">
    <w:abstractNumId w:val="61"/>
  </w:num>
  <w:num w:numId="45" w16cid:durableId="564488666">
    <w:abstractNumId w:val="35"/>
  </w:num>
  <w:num w:numId="46" w16cid:durableId="1423180468">
    <w:abstractNumId w:val="107"/>
  </w:num>
  <w:num w:numId="47" w16cid:durableId="1113861788">
    <w:abstractNumId w:val="84"/>
  </w:num>
  <w:num w:numId="48" w16cid:durableId="1239680842">
    <w:abstractNumId w:val="72"/>
  </w:num>
  <w:num w:numId="49" w16cid:durableId="1204636775">
    <w:abstractNumId w:val="74"/>
  </w:num>
  <w:num w:numId="50" w16cid:durableId="313722907">
    <w:abstractNumId w:val="24"/>
  </w:num>
  <w:num w:numId="51" w16cid:durableId="311837878">
    <w:abstractNumId w:val="66"/>
  </w:num>
  <w:num w:numId="52" w16cid:durableId="2008433393">
    <w:abstractNumId w:val="97"/>
  </w:num>
  <w:num w:numId="53" w16cid:durableId="1416898931">
    <w:abstractNumId w:val="64"/>
  </w:num>
  <w:num w:numId="54" w16cid:durableId="761298275">
    <w:abstractNumId w:val="40"/>
  </w:num>
  <w:num w:numId="55" w16cid:durableId="241725800">
    <w:abstractNumId w:val="110"/>
  </w:num>
  <w:num w:numId="56" w16cid:durableId="1732003557">
    <w:abstractNumId w:val="118"/>
  </w:num>
  <w:num w:numId="57" w16cid:durableId="104276368">
    <w:abstractNumId w:val="68"/>
  </w:num>
  <w:num w:numId="58" w16cid:durableId="1188105515">
    <w:abstractNumId w:val="83"/>
  </w:num>
  <w:num w:numId="59" w16cid:durableId="700666899">
    <w:abstractNumId w:val="29"/>
  </w:num>
  <w:num w:numId="60" w16cid:durableId="1505394211">
    <w:abstractNumId w:val="77"/>
  </w:num>
  <w:num w:numId="61" w16cid:durableId="1069115624">
    <w:abstractNumId w:val="82"/>
  </w:num>
  <w:num w:numId="62" w16cid:durableId="1937859542">
    <w:abstractNumId w:val="80"/>
  </w:num>
  <w:num w:numId="63" w16cid:durableId="1608153283">
    <w:abstractNumId w:val="28"/>
  </w:num>
  <w:num w:numId="64" w16cid:durableId="246574676">
    <w:abstractNumId w:val="71"/>
  </w:num>
  <w:num w:numId="65" w16cid:durableId="216018265">
    <w:abstractNumId w:val="73"/>
  </w:num>
  <w:num w:numId="66" w16cid:durableId="1858156920">
    <w:abstractNumId w:val="103"/>
  </w:num>
  <w:num w:numId="67" w16cid:durableId="308946569">
    <w:abstractNumId w:val="20"/>
  </w:num>
  <w:num w:numId="68" w16cid:durableId="1788042730">
    <w:abstractNumId w:val="36"/>
  </w:num>
  <w:num w:numId="69" w16cid:durableId="412047947">
    <w:abstractNumId w:val="48"/>
  </w:num>
  <w:num w:numId="70" w16cid:durableId="2066876382">
    <w:abstractNumId w:val="109"/>
  </w:num>
  <w:num w:numId="71" w16cid:durableId="1738285741">
    <w:abstractNumId w:val="12"/>
  </w:num>
  <w:num w:numId="72" w16cid:durableId="855462893">
    <w:abstractNumId w:val="99"/>
  </w:num>
  <w:num w:numId="73" w16cid:durableId="638804806">
    <w:abstractNumId w:val="42"/>
  </w:num>
  <w:num w:numId="74" w16cid:durableId="2077700218">
    <w:abstractNumId w:val="102"/>
  </w:num>
  <w:num w:numId="75" w16cid:durableId="2094352122">
    <w:abstractNumId w:val="51"/>
  </w:num>
  <w:num w:numId="76" w16cid:durableId="84621353">
    <w:abstractNumId w:val="69"/>
  </w:num>
  <w:num w:numId="77" w16cid:durableId="205722286">
    <w:abstractNumId w:val="79"/>
  </w:num>
  <w:num w:numId="78" w16cid:durableId="567376895">
    <w:abstractNumId w:val="63"/>
  </w:num>
  <w:num w:numId="79" w16cid:durableId="1715737011">
    <w:abstractNumId w:val="53"/>
  </w:num>
  <w:num w:numId="80" w16cid:durableId="1267274554">
    <w:abstractNumId w:val="55"/>
  </w:num>
  <w:num w:numId="81" w16cid:durableId="1424565414">
    <w:abstractNumId w:val="43"/>
  </w:num>
  <w:num w:numId="82" w16cid:durableId="1600747633">
    <w:abstractNumId w:val="98"/>
  </w:num>
  <w:num w:numId="83" w16cid:durableId="1214848814">
    <w:abstractNumId w:val="86"/>
  </w:num>
  <w:num w:numId="84" w16cid:durableId="771707163">
    <w:abstractNumId w:val="56"/>
  </w:num>
  <w:num w:numId="85" w16cid:durableId="685014478">
    <w:abstractNumId w:val="27"/>
  </w:num>
  <w:num w:numId="86" w16cid:durableId="1616517349">
    <w:abstractNumId w:val="52"/>
  </w:num>
  <w:num w:numId="87" w16cid:durableId="101266162">
    <w:abstractNumId w:val="41"/>
  </w:num>
  <w:num w:numId="88" w16cid:durableId="1961253416">
    <w:abstractNumId w:val="13"/>
  </w:num>
  <w:num w:numId="89" w16cid:durableId="1804880554">
    <w:abstractNumId w:val="23"/>
  </w:num>
  <w:num w:numId="90" w16cid:durableId="1400522954">
    <w:abstractNumId w:val="121"/>
  </w:num>
  <w:num w:numId="91" w16cid:durableId="1797483142">
    <w:abstractNumId w:val="93"/>
  </w:num>
  <w:num w:numId="92" w16cid:durableId="1985042303">
    <w:abstractNumId w:val="34"/>
  </w:num>
  <w:num w:numId="93" w16cid:durableId="758912581">
    <w:abstractNumId w:val="10"/>
  </w:num>
  <w:num w:numId="94" w16cid:durableId="320619976">
    <w:abstractNumId w:val="76"/>
  </w:num>
  <w:num w:numId="95" w16cid:durableId="1390763295">
    <w:abstractNumId w:val="54"/>
  </w:num>
  <w:num w:numId="96" w16cid:durableId="1660960590">
    <w:abstractNumId w:val="92"/>
  </w:num>
  <w:num w:numId="97" w16cid:durableId="960765292">
    <w:abstractNumId w:val="89"/>
  </w:num>
  <w:num w:numId="98" w16cid:durableId="1007246091">
    <w:abstractNumId w:val="105"/>
  </w:num>
  <w:num w:numId="99" w16cid:durableId="913928629">
    <w:abstractNumId w:val="17"/>
  </w:num>
  <w:num w:numId="100" w16cid:durableId="127549142">
    <w:abstractNumId w:val="60"/>
  </w:num>
  <w:num w:numId="101" w16cid:durableId="431169482">
    <w:abstractNumId w:val="22"/>
  </w:num>
  <w:num w:numId="102" w16cid:durableId="652836825">
    <w:abstractNumId w:val="91"/>
  </w:num>
  <w:num w:numId="103" w16cid:durableId="1814323163">
    <w:abstractNumId w:val="37"/>
  </w:num>
  <w:num w:numId="104" w16cid:durableId="1219198580">
    <w:abstractNumId w:val="116"/>
  </w:num>
  <w:num w:numId="105" w16cid:durableId="589194546">
    <w:abstractNumId w:val="16"/>
  </w:num>
  <w:num w:numId="106" w16cid:durableId="1021278598">
    <w:abstractNumId w:val="88"/>
  </w:num>
  <w:num w:numId="107" w16cid:durableId="105273990">
    <w:abstractNumId w:val="67"/>
  </w:num>
  <w:num w:numId="108" w16cid:durableId="914783483">
    <w:abstractNumId w:val="113"/>
  </w:num>
  <w:num w:numId="109" w16cid:durableId="1161198099">
    <w:abstractNumId w:val="47"/>
  </w:num>
  <w:num w:numId="110" w16cid:durableId="169608963">
    <w:abstractNumId w:val="50"/>
  </w:num>
  <w:num w:numId="111" w16cid:durableId="1821799433">
    <w:abstractNumId w:val="59"/>
  </w:num>
  <w:num w:numId="112" w16cid:durableId="2119522504">
    <w:abstractNumId w:val="19"/>
  </w:num>
  <w:num w:numId="113" w16cid:durableId="260377014">
    <w:abstractNumId w:val="87"/>
  </w:num>
  <w:num w:numId="114" w16cid:durableId="1168986188">
    <w:abstractNumId w:val="11"/>
  </w:num>
  <w:num w:numId="115" w16cid:durableId="1815028907">
    <w:abstractNumId w:val="90"/>
  </w:num>
  <w:num w:numId="116" w16cid:durableId="962540591">
    <w:abstractNumId w:val="94"/>
  </w:num>
  <w:num w:numId="117" w16cid:durableId="2135902222">
    <w:abstractNumId w:val="58"/>
  </w:num>
  <w:num w:numId="118" w16cid:durableId="1449548762">
    <w:abstractNumId w:val="14"/>
  </w:num>
  <w:num w:numId="119" w16cid:durableId="1092434046">
    <w:abstractNumId w:val="111"/>
  </w:num>
  <w:num w:numId="120" w16cid:durableId="1522355719">
    <w:abstractNumId w:val="100"/>
  </w:num>
  <w:num w:numId="121" w16cid:durableId="871260367">
    <w:abstractNumId w:val="115"/>
  </w:num>
  <w:num w:numId="122" w16cid:durableId="116374327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ivinia McGee">
    <w15:presenceInfo w15:providerId="AD" w15:userId="S::livinia.mcgee@nds.org.au::01de7969-4a97-4eaf-9b5b-e732fc7b4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36C7"/>
    <w:rsid w:val="00004B56"/>
    <w:rsid w:val="00004BAD"/>
    <w:rsid w:val="000111A8"/>
    <w:rsid w:val="0001261D"/>
    <w:rsid w:val="0001611D"/>
    <w:rsid w:val="000219F7"/>
    <w:rsid w:val="00023843"/>
    <w:rsid w:val="00024781"/>
    <w:rsid w:val="000269E1"/>
    <w:rsid w:val="00033DFC"/>
    <w:rsid w:val="000345B6"/>
    <w:rsid w:val="00037A9D"/>
    <w:rsid w:val="00040678"/>
    <w:rsid w:val="00043249"/>
    <w:rsid w:val="0004775A"/>
    <w:rsid w:val="000510DB"/>
    <w:rsid w:val="00064081"/>
    <w:rsid w:val="00065759"/>
    <w:rsid w:val="00071C08"/>
    <w:rsid w:val="00081457"/>
    <w:rsid w:val="00095024"/>
    <w:rsid w:val="000A0BAA"/>
    <w:rsid w:val="000A0CB7"/>
    <w:rsid w:val="000A2634"/>
    <w:rsid w:val="000A70B5"/>
    <w:rsid w:val="000A78CC"/>
    <w:rsid w:val="000B44DE"/>
    <w:rsid w:val="000B5938"/>
    <w:rsid w:val="000B7A17"/>
    <w:rsid w:val="000C38B8"/>
    <w:rsid w:val="000C4BCF"/>
    <w:rsid w:val="000D14F8"/>
    <w:rsid w:val="000D27B5"/>
    <w:rsid w:val="000D7980"/>
    <w:rsid w:val="000E0DFA"/>
    <w:rsid w:val="000F1628"/>
    <w:rsid w:val="000F2C99"/>
    <w:rsid w:val="000F77B2"/>
    <w:rsid w:val="00103250"/>
    <w:rsid w:val="00110ED9"/>
    <w:rsid w:val="00127CD6"/>
    <w:rsid w:val="001507B6"/>
    <w:rsid w:val="001512C9"/>
    <w:rsid w:val="00153B3E"/>
    <w:rsid w:val="001575A8"/>
    <w:rsid w:val="00164413"/>
    <w:rsid w:val="00166D30"/>
    <w:rsid w:val="00167AD4"/>
    <w:rsid w:val="00177E0D"/>
    <w:rsid w:val="00180417"/>
    <w:rsid w:val="001846DC"/>
    <w:rsid w:val="0018562D"/>
    <w:rsid w:val="001A4119"/>
    <w:rsid w:val="001B1168"/>
    <w:rsid w:val="001B23EB"/>
    <w:rsid w:val="001B3EF9"/>
    <w:rsid w:val="001B77F9"/>
    <w:rsid w:val="001C1434"/>
    <w:rsid w:val="001D075E"/>
    <w:rsid w:val="001D105B"/>
    <w:rsid w:val="001D77AA"/>
    <w:rsid w:val="001E1BAE"/>
    <w:rsid w:val="002018FF"/>
    <w:rsid w:val="0020445D"/>
    <w:rsid w:val="00210CD2"/>
    <w:rsid w:val="00214482"/>
    <w:rsid w:val="00214E77"/>
    <w:rsid w:val="00215F91"/>
    <w:rsid w:val="00217F6E"/>
    <w:rsid w:val="00222C15"/>
    <w:rsid w:val="0022407C"/>
    <w:rsid w:val="00226CC5"/>
    <w:rsid w:val="00227C56"/>
    <w:rsid w:val="00230170"/>
    <w:rsid w:val="0024026E"/>
    <w:rsid w:val="002422BC"/>
    <w:rsid w:val="00245263"/>
    <w:rsid w:val="00247891"/>
    <w:rsid w:val="00256ECC"/>
    <w:rsid w:val="00262AFB"/>
    <w:rsid w:val="002655AF"/>
    <w:rsid w:val="00272B64"/>
    <w:rsid w:val="00280CA7"/>
    <w:rsid w:val="002837B0"/>
    <w:rsid w:val="002846A0"/>
    <w:rsid w:val="0029360E"/>
    <w:rsid w:val="002A208F"/>
    <w:rsid w:val="002A6496"/>
    <w:rsid w:val="002B06C0"/>
    <w:rsid w:val="002D1266"/>
    <w:rsid w:val="002E2BFD"/>
    <w:rsid w:val="002E538D"/>
    <w:rsid w:val="002E7139"/>
    <w:rsid w:val="002F6697"/>
    <w:rsid w:val="00300557"/>
    <w:rsid w:val="003016AC"/>
    <w:rsid w:val="00304E79"/>
    <w:rsid w:val="003242C3"/>
    <w:rsid w:val="00325C25"/>
    <w:rsid w:val="003321B6"/>
    <w:rsid w:val="00336A2C"/>
    <w:rsid w:val="00340D9C"/>
    <w:rsid w:val="003412C9"/>
    <w:rsid w:val="00346DD0"/>
    <w:rsid w:val="0035177D"/>
    <w:rsid w:val="0036160E"/>
    <w:rsid w:val="00366E96"/>
    <w:rsid w:val="0037734B"/>
    <w:rsid w:val="003875AD"/>
    <w:rsid w:val="00390662"/>
    <w:rsid w:val="003910A2"/>
    <w:rsid w:val="0039227B"/>
    <w:rsid w:val="00392808"/>
    <w:rsid w:val="00393FAD"/>
    <w:rsid w:val="003A05AF"/>
    <w:rsid w:val="003A3BEA"/>
    <w:rsid w:val="003A6F40"/>
    <w:rsid w:val="003B40B3"/>
    <w:rsid w:val="003C5D4E"/>
    <w:rsid w:val="003C7DE2"/>
    <w:rsid w:val="003D0DCC"/>
    <w:rsid w:val="003D3B27"/>
    <w:rsid w:val="003D4117"/>
    <w:rsid w:val="003E592E"/>
    <w:rsid w:val="003E5B5D"/>
    <w:rsid w:val="003E5D01"/>
    <w:rsid w:val="003F3DCC"/>
    <w:rsid w:val="00414D31"/>
    <w:rsid w:val="00417EB4"/>
    <w:rsid w:val="0042546C"/>
    <w:rsid w:val="004269F7"/>
    <w:rsid w:val="004338B2"/>
    <w:rsid w:val="00441245"/>
    <w:rsid w:val="0045293D"/>
    <w:rsid w:val="0046704D"/>
    <w:rsid w:val="00470008"/>
    <w:rsid w:val="004721E1"/>
    <w:rsid w:val="00472D9E"/>
    <w:rsid w:val="00484228"/>
    <w:rsid w:val="004925FB"/>
    <w:rsid w:val="004B3329"/>
    <w:rsid w:val="004B71C3"/>
    <w:rsid w:val="004C0157"/>
    <w:rsid w:val="004C6618"/>
    <w:rsid w:val="004D1A9C"/>
    <w:rsid w:val="004D402E"/>
    <w:rsid w:val="004E3708"/>
    <w:rsid w:val="004E5627"/>
    <w:rsid w:val="004E6E10"/>
    <w:rsid w:val="004F4ABD"/>
    <w:rsid w:val="004F4C11"/>
    <w:rsid w:val="00504887"/>
    <w:rsid w:val="00507471"/>
    <w:rsid w:val="0051516C"/>
    <w:rsid w:val="00520F15"/>
    <w:rsid w:val="0053658A"/>
    <w:rsid w:val="00543293"/>
    <w:rsid w:val="00544044"/>
    <w:rsid w:val="00552743"/>
    <w:rsid w:val="00553B02"/>
    <w:rsid w:val="005552C9"/>
    <w:rsid w:val="00561DB0"/>
    <w:rsid w:val="00565BB8"/>
    <w:rsid w:val="0056687A"/>
    <w:rsid w:val="005761B8"/>
    <w:rsid w:val="0058396C"/>
    <w:rsid w:val="0059455B"/>
    <w:rsid w:val="005952CB"/>
    <w:rsid w:val="005A326E"/>
    <w:rsid w:val="005A339E"/>
    <w:rsid w:val="005A6DA7"/>
    <w:rsid w:val="005B324B"/>
    <w:rsid w:val="005B44E8"/>
    <w:rsid w:val="005B6BA7"/>
    <w:rsid w:val="005C3462"/>
    <w:rsid w:val="005C4170"/>
    <w:rsid w:val="005D306D"/>
    <w:rsid w:val="005E0D09"/>
    <w:rsid w:val="005E4C95"/>
    <w:rsid w:val="005F17EB"/>
    <w:rsid w:val="005F2A37"/>
    <w:rsid w:val="00601802"/>
    <w:rsid w:val="00603BBD"/>
    <w:rsid w:val="00603FF8"/>
    <w:rsid w:val="00604068"/>
    <w:rsid w:val="00604E49"/>
    <w:rsid w:val="00606635"/>
    <w:rsid w:val="00610053"/>
    <w:rsid w:val="00635296"/>
    <w:rsid w:val="00636F22"/>
    <w:rsid w:val="006433DF"/>
    <w:rsid w:val="00643DAE"/>
    <w:rsid w:val="00645303"/>
    <w:rsid w:val="00647264"/>
    <w:rsid w:val="00650793"/>
    <w:rsid w:val="00650B31"/>
    <w:rsid w:val="00655A4D"/>
    <w:rsid w:val="00664B01"/>
    <w:rsid w:val="00666CB1"/>
    <w:rsid w:val="00666DC0"/>
    <w:rsid w:val="00666F3B"/>
    <w:rsid w:val="00667B59"/>
    <w:rsid w:val="00673D47"/>
    <w:rsid w:val="0067479A"/>
    <w:rsid w:val="006806C8"/>
    <w:rsid w:val="00680AF3"/>
    <w:rsid w:val="00681339"/>
    <w:rsid w:val="00681578"/>
    <w:rsid w:val="00697C25"/>
    <w:rsid w:val="006A1FAB"/>
    <w:rsid w:val="006A5559"/>
    <w:rsid w:val="006B0EDB"/>
    <w:rsid w:val="006B164B"/>
    <w:rsid w:val="006B51AA"/>
    <w:rsid w:val="006B78D8"/>
    <w:rsid w:val="006C47BE"/>
    <w:rsid w:val="006D07B8"/>
    <w:rsid w:val="006D4BF0"/>
    <w:rsid w:val="006D550F"/>
    <w:rsid w:val="006E0DDD"/>
    <w:rsid w:val="006E32DA"/>
    <w:rsid w:val="006E6029"/>
    <w:rsid w:val="006F00A4"/>
    <w:rsid w:val="006F1C64"/>
    <w:rsid w:val="006F352B"/>
    <w:rsid w:val="006F4963"/>
    <w:rsid w:val="006F68F3"/>
    <w:rsid w:val="00701D18"/>
    <w:rsid w:val="0070494C"/>
    <w:rsid w:val="00707C63"/>
    <w:rsid w:val="007104F9"/>
    <w:rsid w:val="00715C24"/>
    <w:rsid w:val="00722573"/>
    <w:rsid w:val="00723367"/>
    <w:rsid w:val="00727C2C"/>
    <w:rsid w:val="00731880"/>
    <w:rsid w:val="00741ED7"/>
    <w:rsid w:val="007420D3"/>
    <w:rsid w:val="00745CAC"/>
    <w:rsid w:val="00753718"/>
    <w:rsid w:val="00753A75"/>
    <w:rsid w:val="00760511"/>
    <w:rsid w:val="007624D2"/>
    <w:rsid w:val="0076375D"/>
    <w:rsid w:val="00763A5C"/>
    <w:rsid w:val="00764B2C"/>
    <w:rsid w:val="00766C21"/>
    <w:rsid w:val="00775471"/>
    <w:rsid w:val="00785B7E"/>
    <w:rsid w:val="00790B6A"/>
    <w:rsid w:val="007940E7"/>
    <w:rsid w:val="00794603"/>
    <w:rsid w:val="007A7A40"/>
    <w:rsid w:val="007B0243"/>
    <w:rsid w:val="007B41C3"/>
    <w:rsid w:val="007B686B"/>
    <w:rsid w:val="007C46DD"/>
    <w:rsid w:val="007C703D"/>
    <w:rsid w:val="007D046D"/>
    <w:rsid w:val="007D120A"/>
    <w:rsid w:val="0081037D"/>
    <w:rsid w:val="008103D9"/>
    <w:rsid w:val="00811209"/>
    <w:rsid w:val="008125EC"/>
    <w:rsid w:val="008176CC"/>
    <w:rsid w:val="00820296"/>
    <w:rsid w:val="008204BF"/>
    <w:rsid w:val="00821D8B"/>
    <w:rsid w:val="0082678C"/>
    <w:rsid w:val="00826A39"/>
    <w:rsid w:val="008305B6"/>
    <w:rsid w:val="00830E34"/>
    <w:rsid w:val="0083413D"/>
    <w:rsid w:val="0083724E"/>
    <w:rsid w:val="00840B5C"/>
    <w:rsid w:val="00840C27"/>
    <w:rsid w:val="00844E06"/>
    <w:rsid w:val="008474F5"/>
    <w:rsid w:val="00853F92"/>
    <w:rsid w:val="00856707"/>
    <w:rsid w:val="00861A03"/>
    <w:rsid w:val="0086561A"/>
    <w:rsid w:val="008723C0"/>
    <w:rsid w:val="00896A97"/>
    <w:rsid w:val="008A027A"/>
    <w:rsid w:val="008A13FB"/>
    <w:rsid w:val="008A1FBF"/>
    <w:rsid w:val="008A5C1E"/>
    <w:rsid w:val="008B0F47"/>
    <w:rsid w:val="008B225F"/>
    <w:rsid w:val="008B624B"/>
    <w:rsid w:val="008B6487"/>
    <w:rsid w:val="008B7F33"/>
    <w:rsid w:val="008C4C05"/>
    <w:rsid w:val="008C5CFA"/>
    <w:rsid w:val="008C6B2C"/>
    <w:rsid w:val="008C71DE"/>
    <w:rsid w:val="008D24A5"/>
    <w:rsid w:val="008E07DA"/>
    <w:rsid w:val="008E5919"/>
    <w:rsid w:val="008F44D2"/>
    <w:rsid w:val="008F50C3"/>
    <w:rsid w:val="00906B35"/>
    <w:rsid w:val="00907A7F"/>
    <w:rsid w:val="009113E9"/>
    <w:rsid w:val="0091517D"/>
    <w:rsid w:val="00915689"/>
    <w:rsid w:val="00915AE8"/>
    <w:rsid w:val="009219AF"/>
    <w:rsid w:val="00922CF4"/>
    <w:rsid w:val="0092717C"/>
    <w:rsid w:val="009316DE"/>
    <w:rsid w:val="00931BD2"/>
    <w:rsid w:val="00934EFD"/>
    <w:rsid w:val="009367D6"/>
    <w:rsid w:val="00942B7F"/>
    <w:rsid w:val="009435FE"/>
    <w:rsid w:val="00947690"/>
    <w:rsid w:val="009539E3"/>
    <w:rsid w:val="00953E6B"/>
    <w:rsid w:val="00957BA0"/>
    <w:rsid w:val="009621F5"/>
    <w:rsid w:val="00976C73"/>
    <w:rsid w:val="00981AE9"/>
    <w:rsid w:val="00986CDF"/>
    <w:rsid w:val="00987692"/>
    <w:rsid w:val="009921F6"/>
    <w:rsid w:val="009964EE"/>
    <w:rsid w:val="009A0203"/>
    <w:rsid w:val="009A1814"/>
    <w:rsid w:val="009A55C9"/>
    <w:rsid w:val="009B2C73"/>
    <w:rsid w:val="009B4E68"/>
    <w:rsid w:val="009C2746"/>
    <w:rsid w:val="009D1E1A"/>
    <w:rsid w:val="009E2575"/>
    <w:rsid w:val="009E32DD"/>
    <w:rsid w:val="009E44F9"/>
    <w:rsid w:val="009F5E27"/>
    <w:rsid w:val="00A0151B"/>
    <w:rsid w:val="00A23CE7"/>
    <w:rsid w:val="00A270D5"/>
    <w:rsid w:val="00A34776"/>
    <w:rsid w:val="00A5124A"/>
    <w:rsid w:val="00A51F94"/>
    <w:rsid w:val="00A52EE4"/>
    <w:rsid w:val="00A53882"/>
    <w:rsid w:val="00A53DC1"/>
    <w:rsid w:val="00A57B45"/>
    <w:rsid w:val="00A63ACE"/>
    <w:rsid w:val="00A65EB7"/>
    <w:rsid w:val="00A669CA"/>
    <w:rsid w:val="00A66D25"/>
    <w:rsid w:val="00A71C05"/>
    <w:rsid w:val="00A75805"/>
    <w:rsid w:val="00A95EB5"/>
    <w:rsid w:val="00AA1743"/>
    <w:rsid w:val="00AA4ACA"/>
    <w:rsid w:val="00AA7C26"/>
    <w:rsid w:val="00AB08EB"/>
    <w:rsid w:val="00AB68BE"/>
    <w:rsid w:val="00AC7510"/>
    <w:rsid w:val="00AD214B"/>
    <w:rsid w:val="00AD4C15"/>
    <w:rsid w:val="00AD7D63"/>
    <w:rsid w:val="00AE1750"/>
    <w:rsid w:val="00AE44BA"/>
    <w:rsid w:val="00AE66FE"/>
    <w:rsid w:val="00AF1D85"/>
    <w:rsid w:val="00AF3A3D"/>
    <w:rsid w:val="00B02E0D"/>
    <w:rsid w:val="00B041C3"/>
    <w:rsid w:val="00B14637"/>
    <w:rsid w:val="00B15149"/>
    <w:rsid w:val="00B15E0C"/>
    <w:rsid w:val="00B20E67"/>
    <w:rsid w:val="00B22146"/>
    <w:rsid w:val="00B231F0"/>
    <w:rsid w:val="00B27FF4"/>
    <w:rsid w:val="00B30F68"/>
    <w:rsid w:val="00B319E1"/>
    <w:rsid w:val="00B331A8"/>
    <w:rsid w:val="00B36EE8"/>
    <w:rsid w:val="00B370C7"/>
    <w:rsid w:val="00B41083"/>
    <w:rsid w:val="00B43891"/>
    <w:rsid w:val="00B45D28"/>
    <w:rsid w:val="00B51124"/>
    <w:rsid w:val="00B52D0C"/>
    <w:rsid w:val="00B53180"/>
    <w:rsid w:val="00B5335B"/>
    <w:rsid w:val="00B54CAC"/>
    <w:rsid w:val="00B657AB"/>
    <w:rsid w:val="00B658DD"/>
    <w:rsid w:val="00B74673"/>
    <w:rsid w:val="00B74D2A"/>
    <w:rsid w:val="00B773F1"/>
    <w:rsid w:val="00B81D00"/>
    <w:rsid w:val="00B828C5"/>
    <w:rsid w:val="00B85EB6"/>
    <w:rsid w:val="00B868DD"/>
    <w:rsid w:val="00B86DA4"/>
    <w:rsid w:val="00B916DA"/>
    <w:rsid w:val="00B93834"/>
    <w:rsid w:val="00BA737E"/>
    <w:rsid w:val="00BC43CD"/>
    <w:rsid w:val="00BC4EA1"/>
    <w:rsid w:val="00BE253C"/>
    <w:rsid w:val="00C10A08"/>
    <w:rsid w:val="00C14F2D"/>
    <w:rsid w:val="00C22541"/>
    <w:rsid w:val="00C264CA"/>
    <w:rsid w:val="00C3468C"/>
    <w:rsid w:val="00C34DD0"/>
    <w:rsid w:val="00C47484"/>
    <w:rsid w:val="00C65217"/>
    <w:rsid w:val="00C66EAA"/>
    <w:rsid w:val="00C7418D"/>
    <w:rsid w:val="00C82354"/>
    <w:rsid w:val="00C82810"/>
    <w:rsid w:val="00C8637F"/>
    <w:rsid w:val="00C9149F"/>
    <w:rsid w:val="00C94673"/>
    <w:rsid w:val="00CA1644"/>
    <w:rsid w:val="00CA5DE7"/>
    <w:rsid w:val="00CA6A22"/>
    <w:rsid w:val="00CB5C4A"/>
    <w:rsid w:val="00CC04A5"/>
    <w:rsid w:val="00CC14B5"/>
    <w:rsid w:val="00CE0A5C"/>
    <w:rsid w:val="00CE7AAC"/>
    <w:rsid w:val="00CF3A1F"/>
    <w:rsid w:val="00CF477C"/>
    <w:rsid w:val="00CF557D"/>
    <w:rsid w:val="00D06F03"/>
    <w:rsid w:val="00D2097F"/>
    <w:rsid w:val="00D24ACB"/>
    <w:rsid w:val="00D30DFB"/>
    <w:rsid w:val="00D374FD"/>
    <w:rsid w:val="00D37F54"/>
    <w:rsid w:val="00D423F7"/>
    <w:rsid w:val="00D43B65"/>
    <w:rsid w:val="00D4409E"/>
    <w:rsid w:val="00D44DEB"/>
    <w:rsid w:val="00D512E8"/>
    <w:rsid w:val="00D5543C"/>
    <w:rsid w:val="00D56F7F"/>
    <w:rsid w:val="00D579C3"/>
    <w:rsid w:val="00D648A9"/>
    <w:rsid w:val="00D74271"/>
    <w:rsid w:val="00D77C33"/>
    <w:rsid w:val="00D83779"/>
    <w:rsid w:val="00D85BD7"/>
    <w:rsid w:val="00DA37D6"/>
    <w:rsid w:val="00DA4FEB"/>
    <w:rsid w:val="00DB1430"/>
    <w:rsid w:val="00DB6660"/>
    <w:rsid w:val="00DC1753"/>
    <w:rsid w:val="00DC3630"/>
    <w:rsid w:val="00DD545C"/>
    <w:rsid w:val="00DD6F46"/>
    <w:rsid w:val="00DE15D9"/>
    <w:rsid w:val="00DF6105"/>
    <w:rsid w:val="00DF6E8D"/>
    <w:rsid w:val="00E02EDC"/>
    <w:rsid w:val="00E1034C"/>
    <w:rsid w:val="00E11B7E"/>
    <w:rsid w:val="00E11C6D"/>
    <w:rsid w:val="00E213CC"/>
    <w:rsid w:val="00E2799D"/>
    <w:rsid w:val="00E339F0"/>
    <w:rsid w:val="00E40747"/>
    <w:rsid w:val="00E40F9B"/>
    <w:rsid w:val="00E41CB0"/>
    <w:rsid w:val="00E565B9"/>
    <w:rsid w:val="00E7086F"/>
    <w:rsid w:val="00E74553"/>
    <w:rsid w:val="00E76D4B"/>
    <w:rsid w:val="00E83E31"/>
    <w:rsid w:val="00E84446"/>
    <w:rsid w:val="00E94827"/>
    <w:rsid w:val="00EA11D7"/>
    <w:rsid w:val="00EC641A"/>
    <w:rsid w:val="00ED0A13"/>
    <w:rsid w:val="00ED0C24"/>
    <w:rsid w:val="00ED311A"/>
    <w:rsid w:val="00EE3163"/>
    <w:rsid w:val="00EF0B37"/>
    <w:rsid w:val="00EF1565"/>
    <w:rsid w:val="00F06BA7"/>
    <w:rsid w:val="00F10994"/>
    <w:rsid w:val="00F11A4C"/>
    <w:rsid w:val="00F163BC"/>
    <w:rsid w:val="00F16AC0"/>
    <w:rsid w:val="00F27D0C"/>
    <w:rsid w:val="00F3535A"/>
    <w:rsid w:val="00F40F53"/>
    <w:rsid w:val="00F41FA1"/>
    <w:rsid w:val="00F43326"/>
    <w:rsid w:val="00F44A70"/>
    <w:rsid w:val="00F47188"/>
    <w:rsid w:val="00F4721A"/>
    <w:rsid w:val="00F544CC"/>
    <w:rsid w:val="00F579C4"/>
    <w:rsid w:val="00F646CC"/>
    <w:rsid w:val="00F652F4"/>
    <w:rsid w:val="00F71912"/>
    <w:rsid w:val="00F773C9"/>
    <w:rsid w:val="00F77FC9"/>
    <w:rsid w:val="00F821B0"/>
    <w:rsid w:val="00F90455"/>
    <w:rsid w:val="00F9237A"/>
    <w:rsid w:val="00F945D4"/>
    <w:rsid w:val="00FB344C"/>
    <w:rsid w:val="00FB3616"/>
    <w:rsid w:val="00FD1C3C"/>
    <w:rsid w:val="00FD3EDD"/>
    <w:rsid w:val="00FD7DD2"/>
    <w:rsid w:val="00FE2C2F"/>
    <w:rsid w:val="00FF0BC7"/>
    <w:rsid w:val="00FF1C82"/>
    <w:rsid w:val="00FF3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6D07B8"/>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6D07B8"/>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character" w:styleId="CommentReference">
    <w:name w:val="annotation reference"/>
    <w:basedOn w:val="DefaultParagraphFont"/>
    <w:uiPriority w:val="99"/>
    <w:unhideWhenUsed/>
    <w:rsid w:val="00B74D2A"/>
    <w:rPr>
      <w:sz w:val="16"/>
      <w:szCs w:val="16"/>
    </w:rPr>
  </w:style>
  <w:style w:type="paragraph" w:styleId="CommentText">
    <w:name w:val="annotation text"/>
    <w:basedOn w:val="Normal"/>
    <w:link w:val="CommentTextChar"/>
    <w:uiPriority w:val="99"/>
    <w:unhideWhenUsed/>
    <w:rsid w:val="00B74D2A"/>
    <w:pPr>
      <w:spacing w:before="120" w:after="120" w:line="240" w:lineRule="auto"/>
    </w:pPr>
    <w:rPr>
      <w:sz w:val="20"/>
      <w:szCs w:val="20"/>
    </w:rPr>
  </w:style>
  <w:style w:type="character" w:customStyle="1" w:styleId="CommentTextChar">
    <w:name w:val="Comment Text Char"/>
    <w:basedOn w:val="DefaultParagraphFont"/>
    <w:link w:val="CommentText"/>
    <w:uiPriority w:val="99"/>
    <w:rsid w:val="00B74D2A"/>
    <w:rPr>
      <w:rFonts w:ascii="Arial" w:hAnsi="Arial"/>
      <w:sz w:val="20"/>
      <w:szCs w:val="20"/>
    </w:rPr>
  </w:style>
  <w:style w:type="paragraph" w:styleId="BodyText">
    <w:name w:val="Body Text"/>
    <w:basedOn w:val="Normal"/>
    <w:link w:val="BodyTextChar"/>
    <w:rsid w:val="00741ED7"/>
    <w:pPr>
      <w:spacing w:after="120" w:line="240" w:lineRule="auto"/>
      <w:jc w:val="both"/>
    </w:pPr>
    <w:rPr>
      <w:rFonts w:eastAsia="Times New Roman" w:cs="Times New Roman"/>
      <w:sz w:val="22"/>
      <w:szCs w:val="24"/>
      <w:lang w:eastAsia="en-AU"/>
    </w:rPr>
  </w:style>
  <w:style w:type="character" w:customStyle="1" w:styleId="BodyTextChar">
    <w:name w:val="Body Text Char"/>
    <w:basedOn w:val="DefaultParagraphFont"/>
    <w:link w:val="BodyText"/>
    <w:rsid w:val="00741ED7"/>
    <w:rPr>
      <w:rFonts w:ascii="Arial" w:eastAsia="Times New Roman" w:hAnsi="Arial" w:cs="Times New Roman"/>
      <w:szCs w:val="24"/>
      <w:lang w:eastAsia="en-AU"/>
    </w:rPr>
  </w:style>
  <w:style w:type="paragraph" w:styleId="BalloonText">
    <w:name w:val="Balloon Text"/>
    <w:basedOn w:val="Normal"/>
    <w:link w:val="BalloonTextChar"/>
    <w:uiPriority w:val="99"/>
    <w:semiHidden/>
    <w:unhideWhenUsed/>
    <w:rsid w:val="00B938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34"/>
    <w:rPr>
      <w:rFonts w:ascii="Segoe UI" w:hAnsi="Segoe UI" w:cs="Segoe UI"/>
      <w:sz w:val="18"/>
      <w:szCs w:val="18"/>
    </w:rPr>
  </w:style>
  <w:style w:type="paragraph" w:styleId="TOCHeading">
    <w:name w:val="TOC Heading"/>
    <w:basedOn w:val="Heading1"/>
    <w:next w:val="Normal"/>
    <w:uiPriority w:val="39"/>
    <w:unhideWhenUsed/>
    <w:qFormat/>
    <w:rsid w:val="004B3329"/>
    <w:pPr>
      <w:spacing w:before="24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B3329"/>
    <w:pPr>
      <w:spacing w:after="100"/>
    </w:pPr>
  </w:style>
  <w:style w:type="paragraph" w:styleId="TOC2">
    <w:name w:val="toc 2"/>
    <w:basedOn w:val="Normal"/>
    <w:next w:val="Normal"/>
    <w:autoRedefine/>
    <w:uiPriority w:val="39"/>
    <w:unhideWhenUsed/>
    <w:rsid w:val="004B3329"/>
    <w:pPr>
      <w:spacing w:after="100"/>
      <w:ind w:left="240"/>
    </w:pPr>
  </w:style>
  <w:style w:type="paragraph" w:styleId="TOC3">
    <w:name w:val="toc 3"/>
    <w:basedOn w:val="Normal"/>
    <w:next w:val="Normal"/>
    <w:autoRedefine/>
    <w:uiPriority w:val="39"/>
    <w:unhideWhenUsed/>
    <w:rsid w:val="004B3329"/>
    <w:pPr>
      <w:spacing w:after="100"/>
      <w:ind w:left="480"/>
    </w:pPr>
  </w:style>
  <w:style w:type="paragraph" w:styleId="TOC4">
    <w:name w:val="toc 4"/>
    <w:basedOn w:val="Normal"/>
    <w:next w:val="Normal"/>
    <w:autoRedefine/>
    <w:uiPriority w:val="39"/>
    <w:unhideWhenUsed/>
    <w:rsid w:val="004B3329"/>
    <w:pPr>
      <w:spacing w:after="100" w:line="259" w:lineRule="auto"/>
      <w:ind w:left="660"/>
    </w:pPr>
    <w:rPr>
      <w:rFonts w:asciiTheme="minorHAnsi" w:eastAsiaTheme="minorEastAsia" w:hAnsiTheme="minorHAnsi"/>
      <w:kern w:val="2"/>
      <w:sz w:val="22"/>
      <w:lang w:eastAsia="en-AU"/>
      <w14:ligatures w14:val="standardContextual"/>
    </w:rPr>
  </w:style>
  <w:style w:type="paragraph" w:styleId="TOC5">
    <w:name w:val="toc 5"/>
    <w:basedOn w:val="Normal"/>
    <w:next w:val="Normal"/>
    <w:autoRedefine/>
    <w:uiPriority w:val="39"/>
    <w:unhideWhenUsed/>
    <w:rsid w:val="004B3329"/>
    <w:pPr>
      <w:spacing w:after="100" w:line="259" w:lineRule="auto"/>
      <w:ind w:left="880"/>
    </w:pPr>
    <w:rPr>
      <w:rFonts w:asciiTheme="minorHAnsi" w:eastAsiaTheme="minorEastAsia" w:hAnsiTheme="minorHAnsi"/>
      <w:kern w:val="2"/>
      <w:sz w:val="22"/>
      <w:lang w:eastAsia="en-AU"/>
      <w14:ligatures w14:val="standardContextual"/>
    </w:rPr>
  </w:style>
  <w:style w:type="paragraph" w:styleId="TOC6">
    <w:name w:val="toc 6"/>
    <w:basedOn w:val="Normal"/>
    <w:next w:val="Normal"/>
    <w:autoRedefine/>
    <w:uiPriority w:val="39"/>
    <w:unhideWhenUsed/>
    <w:rsid w:val="004B3329"/>
    <w:pPr>
      <w:spacing w:after="100" w:line="259" w:lineRule="auto"/>
      <w:ind w:left="1100"/>
    </w:pPr>
    <w:rPr>
      <w:rFonts w:asciiTheme="minorHAnsi" w:eastAsiaTheme="minorEastAsia" w:hAnsiTheme="minorHAnsi"/>
      <w:kern w:val="2"/>
      <w:sz w:val="22"/>
      <w:lang w:eastAsia="en-AU"/>
      <w14:ligatures w14:val="standardContextual"/>
    </w:rPr>
  </w:style>
  <w:style w:type="paragraph" w:styleId="TOC7">
    <w:name w:val="toc 7"/>
    <w:basedOn w:val="Normal"/>
    <w:next w:val="Normal"/>
    <w:autoRedefine/>
    <w:uiPriority w:val="39"/>
    <w:unhideWhenUsed/>
    <w:rsid w:val="004B3329"/>
    <w:pPr>
      <w:spacing w:after="100" w:line="259" w:lineRule="auto"/>
      <w:ind w:left="1320"/>
    </w:pPr>
    <w:rPr>
      <w:rFonts w:asciiTheme="minorHAnsi" w:eastAsiaTheme="minorEastAsia" w:hAnsiTheme="minorHAnsi"/>
      <w:kern w:val="2"/>
      <w:sz w:val="22"/>
      <w:lang w:eastAsia="en-AU"/>
      <w14:ligatures w14:val="standardContextual"/>
    </w:rPr>
  </w:style>
  <w:style w:type="paragraph" w:styleId="TOC8">
    <w:name w:val="toc 8"/>
    <w:basedOn w:val="Normal"/>
    <w:next w:val="Normal"/>
    <w:autoRedefine/>
    <w:uiPriority w:val="39"/>
    <w:unhideWhenUsed/>
    <w:rsid w:val="004B3329"/>
    <w:pPr>
      <w:spacing w:after="100" w:line="259" w:lineRule="auto"/>
      <w:ind w:left="1540"/>
    </w:pPr>
    <w:rPr>
      <w:rFonts w:asciiTheme="minorHAnsi" w:eastAsiaTheme="minorEastAsia" w:hAnsiTheme="minorHAnsi"/>
      <w:kern w:val="2"/>
      <w:sz w:val="22"/>
      <w:lang w:eastAsia="en-AU"/>
      <w14:ligatures w14:val="standardContextual"/>
    </w:rPr>
  </w:style>
  <w:style w:type="paragraph" w:styleId="TOC9">
    <w:name w:val="toc 9"/>
    <w:basedOn w:val="Normal"/>
    <w:next w:val="Normal"/>
    <w:autoRedefine/>
    <w:uiPriority w:val="39"/>
    <w:unhideWhenUsed/>
    <w:rsid w:val="004B3329"/>
    <w:pPr>
      <w:spacing w:after="100" w:line="259" w:lineRule="auto"/>
      <w:ind w:left="1760"/>
    </w:pPr>
    <w:rPr>
      <w:rFonts w:asciiTheme="minorHAnsi" w:eastAsiaTheme="minorEastAsia" w:hAnsiTheme="minorHAnsi"/>
      <w:kern w:val="2"/>
      <w:sz w:val="22"/>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about/ndis-code-conduct" TargetMode="External"/><Relationship Id="rId18" Type="http://schemas.microsoft.com/office/2016/09/relationships/commentsIds" Target="commentsId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discommission.gov.au/sites/default/files/2022-02/poster-incident-response_0.pdf" TargetMode="External"/><Relationship Id="rId7" Type="http://schemas.openxmlformats.org/officeDocument/2006/relationships/settings" Target="settings.xml"/><Relationship Id="rId12" Type="http://schemas.openxmlformats.org/officeDocument/2006/relationships/hyperlink" Target="https://www.ndiscommission.gov.au/sites/default/files/2022-02/ndis-practice-standards-and-quality-indicatorsfinal1.pdf" TargetMode="External"/><Relationship Id="rId17" Type="http://schemas.microsoft.com/office/2011/relationships/commentsExtended" Target="commentsExtended.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ndiscommission.gov.au/resources/provider-and-worker-resources/resources-support-incident-reporting-management-an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images/zt/Recognising_Restrictions_on_peoples_lives_Guide.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commission.gov.au/sites/default/files/2023-10/NDIS%20Code%20of%20Conduct%20Worker%20Guidance.pdf" TargetMode="External"/><Relationship Id="rId23" Type="http://schemas.openxmlformats.org/officeDocument/2006/relationships/hyperlink" Target="https://www.planetpuberty.org.au/" TargetMode="External"/><Relationship Id="rId28"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sites/default/files/2022-02/regulated-restrictive-practice-guide-rrp-20200.pdf" TargetMode="External"/><Relationship Id="rId22" Type="http://schemas.openxmlformats.org/officeDocument/2006/relationships/hyperlink" Target="https://www.secca.org.a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9620E-A8E8-4B77-BF62-7F6EA0AE1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A9E4A010-383B-467D-A327-E27186E6A34C}">
  <ds:schemaRefs>
    <ds:schemaRef ds:uri="http://purl.org/dc/elements/1.1/"/>
    <ds:schemaRef ds:uri="http://schemas.microsoft.com/office/2006/documentManagement/types"/>
    <ds:schemaRef ds:uri="0e887b75-ad3c-4f6f-b5c1-4341324b2fc5"/>
    <ds:schemaRef ds:uri="http://purl.org/dc/terms/"/>
    <ds:schemaRef ds:uri="http://schemas.microsoft.com/office/2006/metadata/properties"/>
    <ds:schemaRef ds:uri="http://schemas.microsoft.com/office/infopath/2007/PartnerControls"/>
    <ds:schemaRef ds:uri="http://schemas.openxmlformats.org/package/2006/metadata/core-properties"/>
    <ds:schemaRef ds:uri="84f3d5d8-46dd-499d-8012-77f52819da64"/>
    <ds:schemaRef ds:uri="http://www.w3.org/XML/1998/namespace"/>
    <ds:schemaRef ds:uri="http://purl.org/dc/dcmitype/"/>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5743</Words>
  <Characters>32737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Safer Services: Key Conversations Facilitator Guide</vt:lpstr>
    </vt:vector>
  </TitlesOfParts>
  <Company>National Disability Services</Company>
  <LinksUpToDate>false</LinksUpToDate>
  <CharactersWithSpaces>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Services: Key Conversations Facilitator Guide</dc:title>
  <dc:subject/>
  <dc:creator>National Disability Services Quality &amp; Safeguarding Team</dc:creator>
  <cp:keywords>SaferServices; KeyConversations; Facilitator Guide</cp:keywords>
  <dc:description/>
  <cp:lastModifiedBy>Jessica Hunt</cp:lastModifiedBy>
  <cp:revision>2</cp:revision>
  <dcterms:created xsi:type="dcterms:W3CDTF">2024-06-24T11:13:00Z</dcterms:created>
  <dcterms:modified xsi:type="dcterms:W3CDTF">2024-06-24T11:13:00Z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